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0AA8A551" w:rsidR="00AD444A" w:rsidRPr="002547E3" w:rsidRDefault="00AD444A" w:rsidP="00D50803">
      <w:pPr>
        <w:pStyle w:val="CRCoverPage"/>
        <w:tabs>
          <w:tab w:val="right" w:pos="9630"/>
        </w:tabs>
        <w:outlineLvl w:val="0"/>
        <w:rPr>
          <w:b/>
          <w:noProof/>
          <w:sz w:val="24"/>
          <w:lang w:val="en-US"/>
        </w:rPr>
      </w:pPr>
      <w:r w:rsidRPr="002547E3">
        <w:rPr>
          <w:b/>
          <w:noProof/>
          <w:sz w:val="24"/>
          <w:lang w:val="en-US"/>
        </w:rPr>
        <w:t>3GPP TSG RAN WG1 #102-e</w:t>
      </w:r>
      <w:r w:rsidRPr="002547E3">
        <w:rPr>
          <w:b/>
          <w:noProof/>
          <w:sz w:val="24"/>
          <w:lang w:val="en-US"/>
        </w:rPr>
        <w:tab/>
        <w:t>R1-20</w:t>
      </w:r>
      <w:r w:rsidR="00225085">
        <w:rPr>
          <w:b/>
          <w:noProof/>
          <w:sz w:val="24"/>
          <w:lang w:val="en-US"/>
        </w:rPr>
        <w:t>06759</w:t>
      </w:r>
    </w:p>
    <w:p w14:paraId="0AFC8676" w14:textId="77777777" w:rsidR="00AD444A" w:rsidRPr="002547E3" w:rsidRDefault="00AD444A" w:rsidP="00AD444A">
      <w:pPr>
        <w:pStyle w:val="CRCoverPage"/>
        <w:outlineLvl w:val="0"/>
        <w:rPr>
          <w:b/>
          <w:noProof/>
          <w:sz w:val="24"/>
          <w:lang w:val="en-US"/>
        </w:rPr>
      </w:pPr>
      <w:r w:rsidRPr="002547E3">
        <w:rPr>
          <w:b/>
          <w:noProof/>
          <w:sz w:val="24"/>
          <w:lang w:val="en-US"/>
        </w:rPr>
        <w:t>e-Meeting, August 17th – 28th, 2020</w:t>
      </w:r>
    </w:p>
    <w:p w14:paraId="7C15AD34" w14:textId="77777777" w:rsidR="00620296" w:rsidRPr="002547E3" w:rsidRDefault="00620296" w:rsidP="00620296">
      <w:pPr>
        <w:pStyle w:val="Header"/>
        <w:tabs>
          <w:tab w:val="right" w:pos="9639"/>
        </w:tabs>
        <w:jc w:val="both"/>
        <w:rPr>
          <w:i/>
          <w:sz w:val="32"/>
        </w:rPr>
      </w:pPr>
      <w:r w:rsidRPr="002547E3">
        <w:rPr>
          <w:sz w:val="24"/>
        </w:rPr>
        <w:tab/>
      </w:r>
    </w:p>
    <w:p w14:paraId="66A2A3CB" w14:textId="4D3A86A0"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Agenda item:</w:t>
      </w:r>
      <w:r w:rsidRPr="002547E3">
        <w:rPr>
          <w:rFonts w:ascii="Arial" w:hAnsi="Arial"/>
          <w:sz w:val="24"/>
          <w:lang w:val="en-US"/>
        </w:rPr>
        <w:tab/>
      </w:r>
      <w:bookmarkStart w:id="0" w:name="Source"/>
      <w:bookmarkEnd w:id="0"/>
      <w:r w:rsidR="007D7A2E">
        <w:rPr>
          <w:rFonts w:ascii="Arial" w:hAnsi="Arial"/>
          <w:sz w:val="24"/>
          <w:lang w:val="en-US"/>
        </w:rPr>
        <w:t>5</w:t>
      </w:r>
    </w:p>
    <w:p w14:paraId="08727EFD" w14:textId="77777777"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Pr="002547E3">
        <w:rPr>
          <w:rFonts w:ascii="Arial" w:hAnsi="Arial"/>
          <w:sz w:val="24"/>
          <w:lang w:val="en-US"/>
        </w:rPr>
        <w:t>Qualcomm Incorporated</w:t>
      </w:r>
    </w:p>
    <w:p w14:paraId="2B7E5407" w14:textId="143ECE7B" w:rsidR="00620296" w:rsidRPr="002547E3" w:rsidRDefault="00620296" w:rsidP="00620296">
      <w:pPr>
        <w:ind w:left="1988" w:hanging="1988"/>
        <w:jc w:val="both"/>
        <w:rPr>
          <w:rFonts w:ascii="Arial" w:hAnsi="Arial"/>
          <w:sz w:val="28"/>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7302F7" w:rsidRPr="007302F7">
        <w:rPr>
          <w:rFonts w:ascii="Arial" w:hAnsi="Arial"/>
          <w:sz w:val="24"/>
          <w:lang w:val="en-US"/>
        </w:rPr>
        <w:t>Discussion o</w:t>
      </w:r>
      <w:r w:rsidR="006645E8">
        <w:rPr>
          <w:rFonts w:ascii="Arial" w:hAnsi="Arial"/>
          <w:sz w:val="24"/>
          <w:lang w:val="en-US"/>
        </w:rPr>
        <w:t xml:space="preserve">f the LS about cancelled ACK for MAC </w:t>
      </w:r>
      <w:r w:rsidR="006967D5">
        <w:rPr>
          <w:rFonts w:ascii="Arial" w:hAnsi="Arial"/>
          <w:sz w:val="24"/>
          <w:lang w:val="en-US"/>
        </w:rPr>
        <w:t>de</w:t>
      </w:r>
      <w:r w:rsidR="006645E8">
        <w:rPr>
          <w:rFonts w:ascii="Arial" w:hAnsi="Arial"/>
          <w:sz w:val="24"/>
          <w:lang w:val="en-US"/>
        </w:rPr>
        <w:t>activation</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73C66E23" w14:textId="1C0ECD90" w:rsidR="001B159B" w:rsidRDefault="001B159B" w:rsidP="001B159B">
      <w:pPr>
        <w:rPr>
          <w:lang w:val="en-US"/>
        </w:rPr>
      </w:pPr>
      <w:r w:rsidRPr="002547E3">
        <w:rPr>
          <w:lang w:val="en-US"/>
        </w:rPr>
        <w:t xml:space="preserve">In </w:t>
      </w:r>
      <w:r w:rsidR="00124D99" w:rsidRPr="00124D99">
        <w:rPr>
          <w:lang w:val="en-US"/>
        </w:rPr>
        <w:t>R1-2005220</w:t>
      </w:r>
      <w:r w:rsidR="00124D99" w:rsidRPr="00124D99">
        <w:rPr>
          <w:lang w:val="en-US"/>
        </w:rPr>
        <w:t xml:space="preserve"> </w:t>
      </w:r>
      <w:r w:rsidR="00225085">
        <w:rPr>
          <w:lang w:val="en-US"/>
        </w:rPr>
        <w:t>(</w:t>
      </w:r>
      <w:r w:rsidR="00812B37" w:rsidRPr="00812B37">
        <w:rPr>
          <w:lang w:val="en-US"/>
        </w:rPr>
        <w:t>R4-2008576</w:t>
      </w:r>
      <w:r w:rsidR="00225085">
        <w:rPr>
          <w:lang w:val="en-US"/>
        </w:rPr>
        <w:t>)</w:t>
      </w:r>
      <w:r w:rsidR="00812B37" w:rsidRPr="00812B37">
        <w:rPr>
          <w:lang w:val="en-US"/>
        </w:rPr>
        <w:t>, “Clarification of UE behavior after receiving the MAC CE deactivation command for semi-persistent CSI reporting in NR-U”</w:t>
      </w:r>
      <w:r w:rsidR="00812B37">
        <w:rPr>
          <w:lang w:val="en-US"/>
        </w:rPr>
        <w:t xml:space="preserve"> </w:t>
      </w:r>
      <w:r w:rsidR="007B1ACA">
        <w:rPr>
          <w:lang w:val="en-US"/>
        </w:rPr>
        <w:t>[1]</w:t>
      </w:r>
      <w:r w:rsidRPr="002547E3">
        <w:rPr>
          <w:lang w:val="en-US"/>
        </w:rPr>
        <w:t xml:space="preserve">, </w:t>
      </w:r>
      <w:proofErr w:type="gramStart"/>
      <w:r w:rsidR="00812B37">
        <w:rPr>
          <w:lang w:val="en-US"/>
        </w:rPr>
        <w:t>an</w:t>
      </w:r>
      <w:proofErr w:type="gramEnd"/>
      <w:r w:rsidR="00812B37">
        <w:rPr>
          <w:lang w:val="en-US"/>
        </w:rPr>
        <w:t xml:space="preserve"> LS has been received, including the following: </w:t>
      </w:r>
      <w:r w:rsidR="006B758F">
        <w:rPr>
          <w:lang w:val="en-US"/>
        </w:rPr>
        <w:t xml:space="preserve"> </w:t>
      </w:r>
    </w:p>
    <w:p w14:paraId="2ACDD8F6" w14:textId="77777777" w:rsidR="006B758F" w:rsidRPr="002547E3" w:rsidRDefault="006B758F" w:rsidP="001B159B">
      <w:pPr>
        <w:rPr>
          <w:lang w:val="en-US"/>
        </w:rPr>
      </w:pPr>
    </w:p>
    <w:p w14:paraId="315000C6" w14:textId="719CE7B6" w:rsidR="007D273C" w:rsidRPr="002547E3" w:rsidRDefault="007D273C" w:rsidP="001B159B">
      <w:pPr>
        <w:rPr>
          <w:lang w:val="en-US"/>
        </w:rPr>
      </w:pPr>
      <w:r w:rsidRPr="002547E3">
        <w:rPr>
          <w:noProof/>
          <w:lang w:val="en-US"/>
        </w:rPr>
        <mc:AlternateContent>
          <mc:Choice Requires="wps">
            <w:drawing>
              <wp:inline distT="0" distB="0" distL="0" distR="0" wp14:anchorId="2B721CF1" wp14:editId="1A8EBA56">
                <wp:extent cx="6329238" cy="2671948"/>
                <wp:effectExtent l="0" t="0" r="1460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2671948"/>
                        </a:xfrm>
                        <a:prstGeom prst="rect">
                          <a:avLst/>
                        </a:prstGeom>
                        <a:solidFill>
                          <a:srgbClr val="FFFFFF"/>
                        </a:solidFill>
                        <a:ln w="9525">
                          <a:solidFill>
                            <a:srgbClr val="000000"/>
                          </a:solidFill>
                          <a:miter lim="800000"/>
                          <a:headEnd/>
                          <a:tailEnd/>
                        </a:ln>
                      </wps:spPr>
                      <wps:txbx>
                        <w:txbxContent>
                          <w:p w14:paraId="2B671271" w14:textId="3DA21682" w:rsidR="00D9076A" w:rsidRPr="00686036" w:rsidRDefault="00D9076A" w:rsidP="00D9076A">
                            <w:pPr>
                              <w:spacing w:after="120"/>
                              <w:jc w:val="both"/>
                              <w:rPr>
                                <w:sz w:val="22"/>
                                <w:lang w:eastAsia="zh-CN"/>
                              </w:rPr>
                            </w:pPr>
                            <w:r w:rsidRPr="00686036">
                              <w:rPr>
                                <w:sz w:val="22"/>
                                <w:lang w:eastAsia="zh-CN"/>
                              </w:rPr>
                              <w:t>•</w:t>
                            </w:r>
                            <w:r w:rsidR="00111BAF">
                              <w:rPr>
                                <w:sz w:val="22"/>
                                <w:lang w:eastAsia="zh-CN"/>
                              </w:rPr>
                              <w:t xml:space="preserve"> </w:t>
                            </w:r>
                            <w:r w:rsidRPr="00686036">
                              <w:rPr>
                                <w:sz w:val="22"/>
                                <w:lang w:eastAsia="zh-CN"/>
                              </w:rPr>
                              <w:t>Option 1: If UE cannot transmit HARQ-ACK on MAC-CE deactivation due to UL CCA failure, UE continues to be in its previous state, i.e., it should measure and report L1-RSRP until it successfully transmits HARQ-ACK</w:t>
                            </w:r>
                          </w:p>
                          <w:p w14:paraId="2C3B33CC" w14:textId="390A9A93" w:rsidR="00D9076A" w:rsidRDefault="00D9076A" w:rsidP="00D9076A">
                            <w:pPr>
                              <w:spacing w:after="120"/>
                              <w:jc w:val="both"/>
                              <w:rPr>
                                <w:sz w:val="22"/>
                                <w:lang w:eastAsia="zh-CN"/>
                              </w:rPr>
                            </w:pPr>
                            <w:r w:rsidRPr="00686036">
                              <w:rPr>
                                <w:sz w:val="22"/>
                                <w:lang w:eastAsia="zh-CN"/>
                              </w:rPr>
                              <w:t>•</w:t>
                            </w:r>
                            <w:r w:rsidR="00111BAF">
                              <w:rPr>
                                <w:sz w:val="22"/>
                                <w:lang w:eastAsia="zh-CN"/>
                              </w:rPr>
                              <w:t xml:space="preserve"> </w:t>
                            </w:r>
                            <w:r w:rsidRPr="00686036">
                              <w:rPr>
                                <w:sz w:val="22"/>
                                <w:lang w:eastAsia="zh-CN"/>
                              </w:rPr>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763EDC2B" w14:textId="276080DF" w:rsidR="00D9076A" w:rsidRPr="00686036" w:rsidRDefault="00D9076A" w:rsidP="00D9076A">
                            <w:pPr>
                              <w:spacing w:after="120"/>
                              <w:jc w:val="both"/>
                              <w:rPr>
                                <w:sz w:val="22"/>
                                <w:lang w:val="en-US" w:eastAsia="zh-CN"/>
                              </w:rPr>
                            </w:pPr>
                            <w:r w:rsidRPr="00686036">
                              <w:rPr>
                                <w:sz w:val="22"/>
                                <w:lang w:val="en-US" w:eastAsia="zh-CN"/>
                              </w:rPr>
                              <w:t>•</w:t>
                            </w:r>
                            <w:r w:rsidR="00111BAF">
                              <w:rPr>
                                <w:sz w:val="22"/>
                                <w:lang w:val="en-US" w:eastAsia="zh-CN"/>
                              </w:rPr>
                              <w:t xml:space="preserve"> </w:t>
                            </w:r>
                            <w:r w:rsidRPr="00686036">
                              <w:rPr>
                                <w:sz w:val="22"/>
                                <w:lang w:val="en-US" w:eastAsia="zh-CN"/>
                              </w:rPr>
                              <w:t xml:space="preserve">Option 3: </w:t>
                            </w:r>
                            <w:r>
                              <w:rPr>
                                <w:sz w:val="22"/>
                                <w:lang w:val="en-US" w:eastAsia="zh-CN"/>
                              </w:rPr>
                              <w:t>D</w:t>
                            </w:r>
                            <w:r w:rsidRPr="00686036">
                              <w:rPr>
                                <w:sz w:val="22"/>
                                <w:lang w:val="en-US" w:eastAsia="zh-CN"/>
                              </w:rPr>
                              <w:t>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7ED94E47" w14:textId="3E61232A" w:rsidR="007D273C" w:rsidRPr="00D9076A" w:rsidRDefault="00D9076A" w:rsidP="00D9076A">
                            <w:pPr>
                              <w:spacing w:after="120"/>
                              <w:jc w:val="both"/>
                              <w:rPr>
                                <w:sz w:val="22"/>
                                <w:lang w:eastAsia="zh-CN"/>
                              </w:rPr>
                            </w:pPr>
                            <w:r>
                              <w:rPr>
                                <w:sz w:val="22"/>
                                <w:lang w:eastAsia="zh-CN"/>
                              </w:rPr>
                              <w:t>RAN4 respectfully asks RAN1 to clarify the UE behaviour, with respect to semi-persistent CSI reporting, in case there is UL LBT failure for sending the HARQ-ACK for the MAC-CE deactivation command.</w:t>
                            </w:r>
                          </w:p>
                        </w:txbxContent>
                      </wps:txbx>
                      <wps:bodyPr rot="0" vert="horz" wrap="square" lIns="91440" tIns="45720" rIns="91440" bIns="45720" anchor="t" anchorCtr="0">
                        <a:noAutofit/>
                      </wps:bodyPr>
                    </wps:wsp>
                  </a:graphicData>
                </a:graphic>
              </wp:inline>
            </w:drawing>
          </mc:Choice>
          <mc:Fallback>
            <w:pict>
              <v:shapetype w14:anchorId="2B721CF1" id="_x0000_t202" coordsize="21600,21600" o:spt="202" path="m,l,21600r21600,l21600,xe">
                <v:stroke joinstyle="miter"/>
                <v:path gradientshapeok="t" o:connecttype="rect"/>
              </v:shapetype>
              <v:shape id="Text Box 2" o:spid="_x0000_s1026" type="#_x0000_t202" style="width:498.35pt;height:2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">
                <v:textbox>
                  <w:txbxContent>
                    <w:p w14:paraId="2B671271" w14:textId="3DA21682" w:rsidR="00D9076A" w:rsidRPr="00686036" w:rsidRDefault="00D9076A" w:rsidP="00D9076A">
                      <w:pPr>
                        <w:spacing w:after="120"/>
                        <w:jc w:val="both"/>
                        <w:rPr>
                          <w:sz w:val="22"/>
                          <w:lang w:eastAsia="zh-CN"/>
                        </w:rPr>
                      </w:pPr>
                      <w:r w:rsidRPr="00686036">
                        <w:rPr>
                          <w:sz w:val="22"/>
                          <w:lang w:eastAsia="zh-CN"/>
                        </w:rPr>
                        <w:t>•</w:t>
                      </w:r>
                      <w:r w:rsidR="00111BAF">
                        <w:rPr>
                          <w:sz w:val="22"/>
                          <w:lang w:eastAsia="zh-CN"/>
                        </w:rPr>
                        <w:t xml:space="preserve"> </w:t>
                      </w:r>
                      <w:r w:rsidRPr="00686036">
                        <w:rPr>
                          <w:sz w:val="22"/>
                          <w:lang w:eastAsia="zh-CN"/>
                        </w:rPr>
                        <w:t>Option 1: If UE cannot transmit HARQ-ACK on MAC-CE deactivation due to UL CCA failure, UE continues to be in its previous state, i.e., it should measure and report L1-RSRP until it successfully transmits HARQ-ACK</w:t>
                      </w:r>
                    </w:p>
                    <w:p w14:paraId="2C3B33CC" w14:textId="390A9A93" w:rsidR="00D9076A" w:rsidRDefault="00D9076A" w:rsidP="00D9076A">
                      <w:pPr>
                        <w:spacing w:after="120"/>
                        <w:jc w:val="both"/>
                        <w:rPr>
                          <w:sz w:val="22"/>
                          <w:lang w:eastAsia="zh-CN"/>
                        </w:rPr>
                      </w:pPr>
                      <w:r w:rsidRPr="00686036">
                        <w:rPr>
                          <w:sz w:val="22"/>
                          <w:lang w:eastAsia="zh-CN"/>
                        </w:rPr>
                        <w:t>•</w:t>
                      </w:r>
                      <w:r w:rsidR="00111BAF">
                        <w:rPr>
                          <w:sz w:val="22"/>
                          <w:lang w:eastAsia="zh-CN"/>
                        </w:rPr>
                        <w:t xml:space="preserve"> </w:t>
                      </w:r>
                      <w:r w:rsidRPr="00686036">
                        <w:rPr>
                          <w:sz w:val="22"/>
                          <w:lang w:eastAsia="zh-CN"/>
                        </w:rPr>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763EDC2B" w14:textId="276080DF" w:rsidR="00D9076A" w:rsidRPr="00686036" w:rsidRDefault="00D9076A" w:rsidP="00D9076A">
                      <w:pPr>
                        <w:spacing w:after="120"/>
                        <w:jc w:val="both"/>
                        <w:rPr>
                          <w:sz w:val="22"/>
                          <w:lang w:val="en-US" w:eastAsia="zh-CN"/>
                        </w:rPr>
                      </w:pPr>
                      <w:r w:rsidRPr="00686036">
                        <w:rPr>
                          <w:sz w:val="22"/>
                          <w:lang w:val="en-US" w:eastAsia="zh-CN"/>
                        </w:rPr>
                        <w:t>•</w:t>
                      </w:r>
                      <w:r w:rsidR="00111BAF">
                        <w:rPr>
                          <w:sz w:val="22"/>
                          <w:lang w:val="en-US" w:eastAsia="zh-CN"/>
                        </w:rPr>
                        <w:t xml:space="preserve"> </w:t>
                      </w:r>
                      <w:r w:rsidRPr="00686036">
                        <w:rPr>
                          <w:sz w:val="22"/>
                          <w:lang w:val="en-US" w:eastAsia="zh-CN"/>
                        </w:rPr>
                        <w:t xml:space="preserve">Option 3: </w:t>
                      </w:r>
                      <w:r>
                        <w:rPr>
                          <w:sz w:val="22"/>
                          <w:lang w:val="en-US" w:eastAsia="zh-CN"/>
                        </w:rPr>
                        <w:t>D</w:t>
                      </w:r>
                      <w:r w:rsidRPr="00686036">
                        <w:rPr>
                          <w:sz w:val="22"/>
                          <w:lang w:val="en-US" w:eastAsia="zh-CN"/>
                        </w:rPr>
                        <w:t>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7ED94E47" w14:textId="3E61232A" w:rsidR="007D273C" w:rsidRPr="00D9076A" w:rsidRDefault="00D9076A" w:rsidP="00D9076A">
                      <w:pPr>
                        <w:spacing w:after="120"/>
                        <w:jc w:val="both"/>
                        <w:rPr>
                          <w:sz w:val="22"/>
                          <w:lang w:eastAsia="zh-CN"/>
                        </w:rPr>
                      </w:pPr>
                      <w:r>
                        <w:rPr>
                          <w:sz w:val="22"/>
                          <w:lang w:eastAsia="zh-CN"/>
                        </w:rPr>
                        <w:t>RAN4 respectfully asks RAN1 to clarify the UE behaviour, with respect to semi-persistent CSI reporting, in case there is UL LBT failure for sending the HARQ-ACK for the MAC-CE deactivation command.</w:t>
                      </w:r>
                    </w:p>
                  </w:txbxContent>
                </v:textbox>
                <w10:anchorlock/>
              </v:shape>
            </w:pict>
          </mc:Fallback>
        </mc:AlternateContent>
      </w:r>
    </w:p>
    <w:p w14:paraId="2003AAFD" w14:textId="69F8DF3D" w:rsidR="00240525" w:rsidRPr="002547E3" w:rsidRDefault="00240525" w:rsidP="00240525">
      <w:pPr>
        <w:pStyle w:val="ListParagraph"/>
        <w:rPr>
          <w:lang w:val="en-US"/>
        </w:rPr>
      </w:pPr>
    </w:p>
    <w:p w14:paraId="047C7A1F" w14:textId="453D19B5" w:rsidR="00240525" w:rsidRPr="002547E3" w:rsidRDefault="00240525" w:rsidP="00240525">
      <w:pPr>
        <w:pStyle w:val="ListParagraph"/>
        <w:ind w:left="0"/>
        <w:rPr>
          <w:lang w:val="en-US"/>
        </w:rPr>
      </w:pPr>
      <w:r w:rsidRPr="002547E3">
        <w:rPr>
          <w:lang w:val="en-US"/>
        </w:rPr>
        <w:t>In this contribution we present our vie</w:t>
      </w:r>
      <w:r w:rsidR="00A87154">
        <w:rPr>
          <w:lang w:val="en-US"/>
        </w:rPr>
        <w:t xml:space="preserve">ws on </w:t>
      </w:r>
      <w:r w:rsidR="00BF48FA">
        <w:rPr>
          <w:lang w:val="en-US"/>
        </w:rPr>
        <w:t>the UE behavior in the case of failed HARQ-ACK transmission</w:t>
      </w:r>
      <w:r w:rsidR="009F7868">
        <w:rPr>
          <w:lang w:val="en-US"/>
        </w:rPr>
        <w:t xml:space="preserve"> for a PDSCH carrying a MAC command</w:t>
      </w:r>
      <w:r w:rsidR="00327C87">
        <w:rPr>
          <w:lang w:val="en-US"/>
        </w:rPr>
        <w:t>, also including more general discussion of cases where the cancellation of an UL transmission has various side effects</w:t>
      </w:r>
      <w:r w:rsidR="00A87154">
        <w:rPr>
          <w:lang w:val="en-US"/>
        </w:rPr>
        <w:t xml:space="preserve">. </w:t>
      </w:r>
    </w:p>
    <w:p w14:paraId="54169DBB" w14:textId="49020055" w:rsidR="00240525" w:rsidRPr="002547E3" w:rsidRDefault="00240525" w:rsidP="00240525">
      <w:pPr>
        <w:pStyle w:val="ListParagraph"/>
        <w:ind w:left="0"/>
        <w:rPr>
          <w:lang w:val="en-US"/>
        </w:rPr>
      </w:pPr>
    </w:p>
    <w:p w14:paraId="0F0D5B04" w14:textId="3174D429" w:rsidR="00240525" w:rsidRPr="002547E3" w:rsidRDefault="00DE3CCC" w:rsidP="00240525">
      <w:pPr>
        <w:pStyle w:val="Heading1"/>
        <w:numPr>
          <w:ilvl w:val="0"/>
          <w:numId w:val="1"/>
        </w:numPr>
        <w:tabs>
          <w:tab w:val="clear" w:pos="1140"/>
          <w:tab w:val="num" w:pos="720"/>
        </w:tabs>
        <w:ind w:left="720" w:hanging="720"/>
        <w:jc w:val="both"/>
        <w:rPr>
          <w:lang w:val="en-US"/>
        </w:rPr>
      </w:pPr>
      <w:r>
        <w:rPr>
          <w:lang w:val="en-US"/>
        </w:rPr>
        <w:t>Discussion</w:t>
      </w:r>
    </w:p>
    <w:p w14:paraId="2A3E682E" w14:textId="23B69325" w:rsidR="00873FF5" w:rsidRDefault="000463BF" w:rsidP="00240525">
      <w:pPr>
        <w:rPr>
          <w:lang w:val="en-US"/>
        </w:rPr>
      </w:pPr>
      <w:r>
        <w:rPr>
          <w:lang w:val="en-US"/>
        </w:rPr>
        <w:t xml:space="preserve">In general, the standard defined multiple inter-connected requirements that </w:t>
      </w:r>
      <w:r w:rsidR="00AA1FB3">
        <w:rPr>
          <w:lang w:val="en-US"/>
        </w:rPr>
        <w:t xml:space="preserve">define UE behavior for certain events that often have causal relationship with other events.  </w:t>
      </w:r>
      <w:r w:rsidR="007B3001">
        <w:rPr>
          <w:lang w:val="en-US"/>
        </w:rPr>
        <w:t xml:space="preserve">Some of these </w:t>
      </w:r>
      <w:r w:rsidR="00330AE6">
        <w:rPr>
          <w:lang w:val="en-US"/>
        </w:rPr>
        <w:t xml:space="preserve">describe events that take place due to an uplink transmission or a request for uplink transmission. </w:t>
      </w:r>
      <w:r w:rsidR="00873FF5">
        <w:rPr>
          <w:lang w:val="en-US"/>
        </w:rPr>
        <w:t xml:space="preserve">In general, it is not always clear what the UE is required to do when the UL transmission, though requested, </w:t>
      </w:r>
      <w:r w:rsidR="00BF6904">
        <w:rPr>
          <w:lang w:val="en-US"/>
        </w:rPr>
        <w:t xml:space="preserve">does not take place. Here we list scenarios that </w:t>
      </w:r>
      <w:r w:rsidR="003C485E">
        <w:rPr>
          <w:lang w:val="en-US"/>
        </w:rPr>
        <w:t>result in cancellation/dropping of UL transmissions</w:t>
      </w:r>
      <w:r w:rsidR="009E655E">
        <w:rPr>
          <w:lang w:val="en-US"/>
        </w:rPr>
        <w:t xml:space="preserve">. </w:t>
      </w:r>
    </w:p>
    <w:p w14:paraId="03308764" w14:textId="2E37BD39" w:rsidR="009E655E" w:rsidRPr="009E655E" w:rsidRDefault="009E655E" w:rsidP="009E655E">
      <w:pPr>
        <w:rPr>
          <w:lang w:val="en-US"/>
        </w:rPr>
      </w:pPr>
      <w:r>
        <w:rPr>
          <w:lang w:val="en-US"/>
        </w:rPr>
        <w:t>An</w:t>
      </w:r>
      <w:r w:rsidRPr="009E655E">
        <w:rPr>
          <w:lang w:val="en-US"/>
        </w:rPr>
        <w:t xml:space="preserve"> UL transmission may be partially or fully dropped or cancelled due to</w:t>
      </w:r>
    </w:p>
    <w:p w14:paraId="77C6CAFC" w14:textId="77777777" w:rsidR="009E655E" w:rsidRPr="005F797A" w:rsidRDefault="009E655E" w:rsidP="005F797A">
      <w:pPr>
        <w:pStyle w:val="ListParagraph"/>
        <w:numPr>
          <w:ilvl w:val="0"/>
          <w:numId w:val="22"/>
        </w:numPr>
        <w:rPr>
          <w:lang w:val="en-US"/>
        </w:rPr>
      </w:pPr>
      <w:r w:rsidRPr="005F797A">
        <w:rPr>
          <w:lang w:val="en-US"/>
        </w:rPr>
        <w:t>Prioritization (Rel-16 only)</w:t>
      </w:r>
    </w:p>
    <w:p w14:paraId="20662694" w14:textId="77777777" w:rsidR="009E655E" w:rsidRPr="005F797A" w:rsidRDefault="009E655E" w:rsidP="005F797A">
      <w:pPr>
        <w:pStyle w:val="ListParagraph"/>
        <w:numPr>
          <w:ilvl w:val="0"/>
          <w:numId w:val="22"/>
        </w:numPr>
        <w:rPr>
          <w:lang w:val="en-US"/>
        </w:rPr>
      </w:pPr>
      <w:r w:rsidRPr="005F797A">
        <w:rPr>
          <w:lang w:val="en-US"/>
        </w:rPr>
        <w:t>UL skipping (Rel-16 only)</w:t>
      </w:r>
    </w:p>
    <w:p w14:paraId="09E2BE15" w14:textId="77777777" w:rsidR="009E655E" w:rsidRPr="005F797A" w:rsidRDefault="009E655E" w:rsidP="005F797A">
      <w:pPr>
        <w:pStyle w:val="ListParagraph"/>
        <w:numPr>
          <w:ilvl w:val="0"/>
          <w:numId w:val="22"/>
        </w:numPr>
        <w:rPr>
          <w:lang w:val="en-US"/>
        </w:rPr>
      </w:pPr>
      <w:r w:rsidRPr="005F797A">
        <w:rPr>
          <w:lang w:val="en-US"/>
        </w:rPr>
        <w:t>Cancellation (CI) (Rel-16 only)</w:t>
      </w:r>
    </w:p>
    <w:p w14:paraId="5AA2D596" w14:textId="77777777" w:rsidR="009E655E" w:rsidRPr="005F797A" w:rsidRDefault="009E655E" w:rsidP="005F797A">
      <w:pPr>
        <w:pStyle w:val="ListParagraph"/>
        <w:numPr>
          <w:ilvl w:val="0"/>
          <w:numId w:val="22"/>
        </w:numPr>
        <w:rPr>
          <w:lang w:val="en-US"/>
        </w:rPr>
      </w:pPr>
      <w:r w:rsidRPr="005F797A">
        <w:rPr>
          <w:lang w:val="en-US"/>
        </w:rPr>
        <w:lastRenderedPageBreak/>
        <w:t>Overlap with DL</w:t>
      </w:r>
    </w:p>
    <w:p w14:paraId="33E8D0E8" w14:textId="77777777" w:rsidR="009E655E" w:rsidRPr="005F797A" w:rsidRDefault="009E655E" w:rsidP="005F797A">
      <w:pPr>
        <w:pStyle w:val="ListParagraph"/>
        <w:numPr>
          <w:ilvl w:val="0"/>
          <w:numId w:val="22"/>
        </w:numPr>
        <w:rPr>
          <w:lang w:val="en-US"/>
        </w:rPr>
      </w:pPr>
      <w:r w:rsidRPr="005F797A">
        <w:rPr>
          <w:lang w:val="en-US"/>
        </w:rPr>
        <w:t>Power limitation</w:t>
      </w:r>
    </w:p>
    <w:p w14:paraId="05A31FF6" w14:textId="77777777" w:rsidR="009E655E" w:rsidRPr="005F797A" w:rsidRDefault="009E655E" w:rsidP="005F797A">
      <w:pPr>
        <w:pStyle w:val="ListParagraph"/>
        <w:numPr>
          <w:ilvl w:val="0"/>
          <w:numId w:val="22"/>
        </w:numPr>
        <w:rPr>
          <w:lang w:val="en-US"/>
        </w:rPr>
      </w:pPr>
      <w:r w:rsidRPr="005F797A">
        <w:rPr>
          <w:lang w:val="en-US"/>
        </w:rPr>
        <w:t>Measurement gap</w:t>
      </w:r>
    </w:p>
    <w:p w14:paraId="6B7E31EC" w14:textId="0F9B3638" w:rsidR="00F56C0C" w:rsidRPr="00143C36" w:rsidRDefault="009E655E" w:rsidP="00143C36">
      <w:pPr>
        <w:pStyle w:val="ListParagraph"/>
        <w:numPr>
          <w:ilvl w:val="0"/>
          <w:numId w:val="22"/>
        </w:numPr>
        <w:rPr>
          <w:lang w:val="en-US"/>
        </w:rPr>
      </w:pPr>
      <w:r w:rsidRPr="005F797A">
        <w:rPr>
          <w:lang w:val="en-US"/>
        </w:rPr>
        <w:t>Conflict with SL</w:t>
      </w:r>
      <w:r w:rsidR="001657B9">
        <w:rPr>
          <w:lang w:val="en-US"/>
        </w:rPr>
        <w:t xml:space="preserve"> (Rel-16 only)</w:t>
      </w:r>
    </w:p>
    <w:p w14:paraId="79726A93" w14:textId="21507DC7" w:rsidR="009E655E" w:rsidRPr="00FA7DA0" w:rsidRDefault="009E655E" w:rsidP="00240525">
      <w:pPr>
        <w:pStyle w:val="ListParagraph"/>
        <w:numPr>
          <w:ilvl w:val="0"/>
          <w:numId w:val="22"/>
        </w:numPr>
        <w:rPr>
          <w:lang w:val="en-US"/>
        </w:rPr>
      </w:pPr>
      <w:r w:rsidRPr="005F797A">
        <w:rPr>
          <w:lang w:val="en-US"/>
        </w:rPr>
        <w:t>Etc.</w:t>
      </w:r>
    </w:p>
    <w:p w14:paraId="53FF1AA1" w14:textId="77777777" w:rsidR="00D26460" w:rsidRDefault="00D26460" w:rsidP="00240525">
      <w:pPr>
        <w:rPr>
          <w:lang w:val="en-US"/>
        </w:rPr>
      </w:pPr>
    </w:p>
    <w:p w14:paraId="6D98DBCA" w14:textId="1BE92C2D" w:rsidR="00110FE4" w:rsidRDefault="00110FE4" w:rsidP="00240525">
      <w:pPr>
        <w:rPr>
          <w:lang w:val="en-US"/>
        </w:rPr>
      </w:pPr>
      <w:r>
        <w:rPr>
          <w:lang w:val="en-US"/>
        </w:rPr>
        <w:t xml:space="preserve">In the following, we list </w:t>
      </w:r>
      <w:proofErr w:type="gramStart"/>
      <w:r>
        <w:rPr>
          <w:lang w:val="en-US"/>
        </w:rPr>
        <w:t>a number of</w:t>
      </w:r>
      <w:proofErr w:type="gramEnd"/>
      <w:r>
        <w:rPr>
          <w:lang w:val="en-US"/>
        </w:rPr>
        <w:t xml:space="preserve"> </w:t>
      </w:r>
      <w:r w:rsidR="00DB0195">
        <w:rPr>
          <w:lang w:val="en-US"/>
        </w:rPr>
        <w:t xml:space="preserve">UE requirements that </w:t>
      </w:r>
      <w:r w:rsidR="00FD1B0A">
        <w:rPr>
          <w:lang w:val="en-US"/>
        </w:rPr>
        <w:t>a</w:t>
      </w:r>
      <w:r w:rsidR="007B2F84">
        <w:rPr>
          <w:lang w:val="en-US"/>
        </w:rPr>
        <w:t xml:space="preserve"> </w:t>
      </w:r>
      <w:r w:rsidR="00660D36">
        <w:rPr>
          <w:lang w:val="en-US"/>
        </w:rPr>
        <w:t>current</w:t>
      </w:r>
      <w:r w:rsidR="00FD1B0A">
        <w:rPr>
          <w:lang w:val="en-US"/>
        </w:rPr>
        <w:t xml:space="preserve"> UL transmission ha</w:t>
      </w:r>
      <w:r w:rsidR="00660D36">
        <w:rPr>
          <w:lang w:val="en-US"/>
        </w:rPr>
        <w:t>s</w:t>
      </w:r>
      <w:r w:rsidR="00FD1B0A">
        <w:rPr>
          <w:lang w:val="en-US"/>
        </w:rPr>
        <w:t xml:space="preserve"> an effect on</w:t>
      </w:r>
      <w:r w:rsidR="003B14DC">
        <w:rPr>
          <w:lang w:val="en-US"/>
        </w:rPr>
        <w:t xml:space="preserve">: </w:t>
      </w:r>
    </w:p>
    <w:p w14:paraId="4D14867F" w14:textId="5FCF5B67" w:rsidR="0026105D" w:rsidRDefault="0026105D" w:rsidP="0026105D">
      <w:pPr>
        <w:pStyle w:val="ListParagraph"/>
        <w:numPr>
          <w:ilvl w:val="0"/>
          <w:numId w:val="23"/>
        </w:numPr>
        <w:rPr>
          <w:lang w:val="en-US"/>
        </w:rPr>
      </w:pPr>
      <w:r w:rsidRPr="0026105D">
        <w:rPr>
          <w:lang w:val="en-US"/>
        </w:rPr>
        <w:t>TPC accumulation</w:t>
      </w:r>
    </w:p>
    <w:p w14:paraId="30F25BDB" w14:textId="49058E32" w:rsidR="00965847" w:rsidRPr="0026105D" w:rsidRDefault="00AF153C" w:rsidP="00965847">
      <w:pPr>
        <w:pStyle w:val="ListParagraph"/>
        <w:numPr>
          <w:ilvl w:val="1"/>
          <w:numId w:val="23"/>
        </w:numPr>
        <w:rPr>
          <w:lang w:val="en-US"/>
        </w:rPr>
      </w:pPr>
      <w:r>
        <w:rPr>
          <w:lang w:val="en-US"/>
        </w:rPr>
        <w:t>T</w:t>
      </w:r>
      <w:r w:rsidR="00965847">
        <w:rPr>
          <w:lang w:val="en-US"/>
        </w:rPr>
        <w:t xml:space="preserve">he </w:t>
      </w:r>
      <w:r w:rsidR="00AB6254">
        <w:rPr>
          <w:lang w:val="en-US"/>
        </w:rPr>
        <w:t xml:space="preserve">PC command in the grant </w:t>
      </w:r>
      <w:r>
        <w:rPr>
          <w:lang w:val="en-US"/>
        </w:rPr>
        <w:t>is</w:t>
      </w:r>
      <w:r w:rsidR="00AB6254">
        <w:rPr>
          <w:lang w:val="en-US"/>
        </w:rPr>
        <w:t xml:space="preserve"> </w:t>
      </w:r>
      <w:r w:rsidR="000261F4">
        <w:rPr>
          <w:lang w:val="en-US"/>
        </w:rPr>
        <w:t xml:space="preserve">included in the </w:t>
      </w:r>
      <w:r w:rsidR="009652B9">
        <w:rPr>
          <w:lang w:val="en-US"/>
        </w:rPr>
        <w:t xml:space="preserve">TPC </w:t>
      </w:r>
      <w:r w:rsidR="000261F4">
        <w:rPr>
          <w:lang w:val="en-US"/>
        </w:rPr>
        <w:t>accumulation</w:t>
      </w:r>
      <w:r w:rsidR="00AB6254">
        <w:rPr>
          <w:lang w:val="en-US"/>
        </w:rPr>
        <w:t xml:space="preserve">  </w:t>
      </w:r>
    </w:p>
    <w:p w14:paraId="27789992" w14:textId="3C23AC96" w:rsidR="0026105D" w:rsidRDefault="0026105D" w:rsidP="0026105D">
      <w:pPr>
        <w:pStyle w:val="ListParagraph"/>
        <w:numPr>
          <w:ilvl w:val="0"/>
          <w:numId w:val="23"/>
        </w:numPr>
        <w:rPr>
          <w:lang w:val="en-US"/>
        </w:rPr>
      </w:pPr>
      <w:r w:rsidRPr="0026105D">
        <w:rPr>
          <w:lang w:val="en-US"/>
        </w:rPr>
        <w:t>Power scaling on other CCs</w:t>
      </w:r>
    </w:p>
    <w:p w14:paraId="3FA0C04C" w14:textId="736DBB16" w:rsidR="000261F4" w:rsidRPr="0026105D" w:rsidRDefault="00AF153C" w:rsidP="000261F4">
      <w:pPr>
        <w:pStyle w:val="ListParagraph"/>
        <w:numPr>
          <w:ilvl w:val="1"/>
          <w:numId w:val="23"/>
        </w:numPr>
        <w:rPr>
          <w:lang w:val="en-US"/>
        </w:rPr>
      </w:pPr>
      <w:r>
        <w:rPr>
          <w:lang w:val="en-US"/>
        </w:rPr>
        <w:t>T</w:t>
      </w:r>
      <w:r w:rsidR="000261F4">
        <w:rPr>
          <w:lang w:val="en-US"/>
        </w:rPr>
        <w:t xml:space="preserve">he </w:t>
      </w:r>
      <w:r>
        <w:rPr>
          <w:lang w:val="en-US"/>
        </w:rPr>
        <w:t xml:space="preserve">transmit power on other CCs </w:t>
      </w:r>
      <w:r w:rsidR="00900143">
        <w:rPr>
          <w:lang w:val="en-US"/>
        </w:rPr>
        <w:t>is scaled</w:t>
      </w:r>
      <w:r w:rsidR="000261F4">
        <w:rPr>
          <w:lang w:val="en-US"/>
        </w:rPr>
        <w:t xml:space="preserve"> </w:t>
      </w:r>
      <w:r w:rsidR="00900143">
        <w:rPr>
          <w:lang w:val="en-US"/>
        </w:rPr>
        <w:t>in case of power limitation</w:t>
      </w:r>
      <w:r w:rsidR="00C360B2">
        <w:rPr>
          <w:lang w:val="en-US"/>
        </w:rPr>
        <w:t xml:space="preserve"> </w:t>
      </w:r>
      <w:r w:rsidR="00F53620">
        <w:rPr>
          <w:lang w:val="en-US"/>
        </w:rPr>
        <w:t>d</w:t>
      </w:r>
      <w:r w:rsidR="00C360B2">
        <w:rPr>
          <w:lang w:val="en-US"/>
        </w:rPr>
        <w:t>ue to th</w:t>
      </w:r>
      <w:r w:rsidR="00F53620">
        <w:rPr>
          <w:lang w:val="en-US"/>
        </w:rPr>
        <w:t>e current</w:t>
      </w:r>
      <w:r w:rsidR="00C360B2">
        <w:rPr>
          <w:lang w:val="en-US"/>
        </w:rPr>
        <w:t xml:space="preserve"> tran</w:t>
      </w:r>
      <w:r w:rsidR="00F53620">
        <w:rPr>
          <w:lang w:val="en-US"/>
        </w:rPr>
        <w:t>s</w:t>
      </w:r>
      <w:r w:rsidR="00C360B2">
        <w:rPr>
          <w:lang w:val="en-US"/>
        </w:rPr>
        <w:t>mission</w:t>
      </w:r>
    </w:p>
    <w:p w14:paraId="58A82AF0" w14:textId="7942C7E2" w:rsidR="0026105D" w:rsidRDefault="0026105D" w:rsidP="0026105D">
      <w:pPr>
        <w:pStyle w:val="ListParagraph"/>
        <w:numPr>
          <w:ilvl w:val="0"/>
          <w:numId w:val="23"/>
        </w:numPr>
        <w:rPr>
          <w:lang w:val="en-US"/>
        </w:rPr>
      </w:pPr>
      <w:r w:rsidRPr="0026105D">
        <w:rPr>
          <w:lang w:val="en-US"/>
        </w:rPr>
        <w:t>MPR on other CCs (e.g. intra-band)</w:t>
      </w:r>
    </w:p>
    <w:p w14:paraId="11FB19E0" w14:textId="14404EE2" w:rsidR="00900143" w:rsidRPr="0026105D" w:rsidRDefault="00900143" w:rsidP="00900143">
      <w:pPr>
        <w:pStyle w:val="ListParagraph"/>
        <w:numPr>
          <w:ilvl w:val="1"/>
          <w:numId w:val="23"/>
        </w:numPr>
        <w:rPr>
          <w:lang w:val="en-US"/>
        </w:rPr>
      </w:pPr>
      <w:r>
        <w:rPr>
          <w:lang w:val="en-US"/>
        </w:rPr>
        <w:t xml:space="preserve">The MPR </w:t>
      </w:r>
      <w:r w:rsidR="0043128C">
        <w:rPr>
          <w:lang w:val="en-US"/>
        </w:rPr>
        <w:t>on other CCs is changed by the presence of th</w:t>
      </w:r>
      <w:r w:rsidR="00F53620">
        <w:rPr>
          <w:lang w:val="en-US"/>
        </w:rPr>
        <w:t>e current</w:t>
      </w:r>
      <w:r w:rsidR="0043128C">
        <w:rPr>
          <w:lang w:val="en-US"/>
        </w:rPr>
        <w:t xml:space="preserve"> transmission</w:t>
      </w:r>
    </w:p>
    <w:p w14:paraId="46841C2B" w14:textId="70E4B037" w:rsidR="0026105D" w:rsidRDefault="0026105D" w:rsidP="0026105D">
      <w:pPr>
        <w:pStyle w:val="ListParagraph"/>
        <w:numPr>
          <w:ilvl w:val="0"/>
          <w:numId w:val="23"/>
        </w:numPr>
        <w:rPr>
          <w:lang w:val="en-US"/>
        </w:rPr>
      </w:pPr>
      <w:r w:rsidRPr="0026105D">
        <w:rPr>
          <w:lang w:val="en-US"/>
        </w:rPr>
        <w:t>Half duplex handling</w:t>
      </w:r>
    </w:p>
    <w:p w14:paraId="10492E09" w14:textId="5B420F7D" w:rsidR="004207CD" w:rsidRPr="0026105D" w:rsidRDefault="00A228A4" w:rsidP="004207CD">
      <w:pPr>
        <w:pStyle w:val="ListParagraph"/>
        <w:numPr>
          <w:ilvl w:val="1"/>
          <w:numId w:val="23"/>
        </w:numPr>
        <w:rPr>
          <w:lang w:val="en-US"/>
        </w:rPr>
      </w:pPr>
      <w:r>
        <w:rPr>
          <w:lang w:val="en-US"/>
        </w:rPr>
        <w:t xml:space="preserve">The Rel-16 TEI on enhanced half-duplex </w:t>
      </w:r>
      <w:r w:rsidR="007B2F84">
        <w:rPr>
          <w:lang w:val="en-US"/>
        </w:rPr>
        <w:t xml:space="preserve">conflict resolution </w:t>
      </w:r>
      <w:proofErr w:type="gramStart"/>
      <w:r w:rsidR="007B2F84">
        <w:rPr>
          <w:lang w:val="en-US"/>
        </w:rPr>
        <w:t>takes into account</w:t>
      </w:r>
      <w:proofErr w:type="gramEnd"/>
      <w:r w:rsidR="007B2F84">
        <w:rPr>
          <w:lang w:val="en-US"/>
        </w:rPr>
        <w:t xml:space="preserve"> the current tran</w:t>
      </w:r>
      <w:r w:rsidR="00C360B2">
        <w:rPr>
          <w:lang w:val="en-US"/>
        </w:rPr>
        <w:t>s</w:t>
      </w:r>
      <w:r w:rsidR="007B2F84">
        <w:rPr>
          <w:lang w:val="en-US"/>
        </w:rPr>
        <w:t>mission</w:t>
      </w:r>
      <w:r>
        <w:rPr>
          <w:lang w:val="en-US"/>
        </w:rPr>
        <w:t xml:space="preserve"> </w:t>
      </w:r>
      <w:r w:rsidR="007F1DDC">
        <w:rPr>
          <w:lang w:val="en-US"/>
        </w:rPr>
        <w:t>(</w:t>
      </w:r>
      <w:r w:rsidR="007F1DDC" w:rsidRPr="007F1DDC">
        <w:rPr>
          <w:lang w:val="en-US"/>
        </w:rPr>
        <w:t>What happens whe</w:t>
      </w:r>
      <w:r w:rsidR="00BB2EFE">
        <w:rPr>
          <w:lang w:val="en-US"/>
        </w:rPr>
        <w:t>n the current transmission</w:t>
      </w:r>
      <w:r w:rsidR="007F1DDC" w:rsidRPr="007F1DDC">
        <w:rPr>
          <w:lang w:val="en-US"/>
        </w:rPr>
        <w:t xml:space="preserve"> would be prioritized over DL Rx but that</w:t>
      </w:r>
      <w:r w:rsidR="00BB2EFE">
        <w:rPr>
          <w:lang w:val="en-US"/>
        </w:rPr>
        <w:t xml:space="preserve"> the current transmission</w:t>
      </w:r>
      <w:r w:rsidR="007F1DDC" w:rsidRPr="007F1DDC">
        <w:rPr>
          <w:lang w:val="en-US"/>
        </w:rPr>
        <w:t xml:space="preserve"> is cancelled</w:t>
      </w:r>
      <w:r w:rsidR="00BB2EFE">
        <w:rPr>
          <w:lang w:val="en-US"/>
        </w:rPr>
        <w:t>/dropped?</w:t>
      </w:r>
      <w:r w:rsidR="007F1DDC">
        <w:rPr>
          <w:lang w:val="en-US"/>
        </w:rPr>
        <w:t>)</w:t>
      </w:r>
    </w:p>
    <w:p w14:paraId="55397570" w14:textId="6277D314" w:rsidR="0026105D" w:rsidRDefault="0026105D" w:rsidP="0026105D">
      <w:pPr>
        <w:pStyle w:val="ListParagraph"/>
        <w:numPr>
          <w:ilvl w:val="0"/>
          <w:numId w:val="23"/>
        </w:numPr>
        <w:rPr>
          <w:lang w:val="en-US"/>
        </w:rPr>
      </w:pPr>
      <w:r w:rsidRPr="0026105D">
        <w:rPr>
          <w:lang w:val="en-US"/>
        </w:rPr>
        <w:t>NDI interpretation</w:t>
      </w:r>
    </w:p>
    <w:p w14:paraId="29E98EDE" w14:textId="37C0A165" w:rsidR="004207CD" w:rsidRPr="0026105D" w:rsidRDefault="007D56DF" w:rsidP="004207CD">
      <w:pPr>
        <w:pStyle w:val="ListParagraph"/>
        <w:numPr>
          <w:ilvl w:val="1"/>
          <w:numId w:val="23"/>
        </w:numPr>
        <w:rPr>
          <w:lang w:val="en-US"/>
        </w:rPr>
      </w:pPr>
      <w:r>
        <w:rPr>
          <w:lang w:val="en-US"/>
        </w:rPr>
        <w:t>The NDI of the next grant is taken relative to the current tran</w:t>
      </w:r>
      <w:r w:rsidR="00F40429">
        <w:rPr>
          <w:lang w:val="en-US"/>
        </w:rPr>
        <w:t>s</w:t>
      </w:r>
      <w:r>
        <w:rPr>
          <w:lang w:val="en-US"/>
        </w:rPr>
        <w:t>mission</w:t>
      </w:r>
      <w:r w:rsidR="00944166">
        <w:rPr>
          <w:lang w:val="en-US"/>
        </w:rPr>
        <w:t>’s NDI</w:t>
      </w:r>
    </w:p>
    <w:p w14:paraId="185B1F09" w14:textId="5C235768" w:rsidR="0026105D" w:rsidRDefault="0026105D" w:rsidP="0026105D">
      <w:pPr>
        <w:pStyle w:val="ListParagraph"/>
        <w:numPr>
          <w:ilvl w:val="0"/>
          <w:numId w:val="23"/>
        </w:numPr>
        <w:rPr>
          <w:lang w:val="en-US"/>
        </w:rPr>
      </w:pPr>
      <w:r w:rsidRPr="0026105D">
        <w:rPr>
          <w:lang w:val="en-US"/>
        </w:rPr>
        <w:t>UCI multiplexing</w:t>
      </w:r>
    </w:p>
    <w:p w14:paraId="52DD2106" w14:textId="3F3EE302" w:rsidR="00944166" w:rsidRPr="0026105D" w:rsidRDefault="00F40429" w:rsidP="00944166">
      <w:pPr>
        <w:pStyle w:val="ListParagraph"/>
        <w:numPr>
          <w:ilvl w:val="1"/>
          <w:numId w:val="23"/>
        </w:numPr>
        <w:rPr>
          <w:lang w:val="en-US"/>
        </w:rPr>
      </w:pPr>
      <w:r>
        <w:rPr>
          <w:lang w:val="en-US"/>
        </w:rPr>
        <w:t xml:space="preserve">The current PUCCH/PUSCH transmission </w:t>
      </w:r>
      <w:r w:rsidR="006722FE">
        <w:rPr>
          <w:lang w:val="en-US"/>
        </w:rPr>
        <w:t xml:space="preserve">has UCI multiplexed that would be </w:t>
      </w:r>
      <w:r w:rsidR="00D80020">
        <w:rPr>
          <w:lang w:val="en-US"/>
        </w:rPr>
        <w:t>transported in other channels without the current tran</w:t>
      </w:r>
      <w:r w:rsidR="00A228A4">
        <w:rPr>
          <w:lang w:val="en-US"/>
        </w:rPr>
        <w:t>sm</w:t>
      </w:r>
      <w:r w:rsidR="00D80020">
        <w:rPr>
          <w:lang w:val="en-US"/>
        </w:rPr>
        <w:t>ission</w:t>
      </w:r>
      <w:r w:rsidR="00FD5B9B">
        <w:rPr>
          <w:lang w:val="en-US"/>
        </w:rPr>
        <w:t xml:space="preserve">. (Will the UCI be moved to a different channel if the </w:t>
      </w:r>
      <w:r w:rsidR="002B357B">
        <w:rPr>
          <w:lang w:val="en-US"/>
        </w:rPr>
        <w:t>current transmission is cancelled/dropped?)</w:t>
      </w:r>
    </w:p>
    <w:p w14:paraId="0AD64B6F" w14:textId="75410DF1" w:rsidR="0026105D" w:rsidRDefault="0026105D" w:rsidP="0026105D">
      <w:pPr>
        <w:pStyle w:val="ListParagraph"/>
        <w:numPr>
          <w:ilvl w:val="0"/>
          <w:numId w:val="23"/>
        </w:numPr>
        <w:rPr>
          <w:lang w:val="en-US"/>
        </w:rPr>
      </w:pPr>
      <w:r w:rsidRPr="0026105D">
        <w:rPr>
          <w:lang w:val="en-US"/>
        </w:rPr>
        <w:t>Supported max data rate</w:t>
      </w:r>
    </w:p>
    <w:p w14:paraId="73363A2B" w14:textId="1EFF69FC" w:rsidR="00CD61C3" w:rsidRPr="0026105D" w:rsidRDefault="00781D13" w:rsidP="00CD61C3">
      <w:pPr>
        <w:pStyle w:val="ListParagraph"/>
        <w:numPr>
          <w:ilvl w:val="1"/>
          <w:numId w:val="23"/>
        </w:numPr>
        <w:rPr>
          <w:lang w:val="en-US"/>
        </w:rPr>
      </w:pPr>
      <w:r w:rsidRPr="00781D13">
        <w:rPr>
          <w:lang w:val="en-US"/>
        </w:rPr>
        <w:t xml:space="preserve">The maximum number of info bits a UE can transmit is limited by the scaling factor signaled in the UE capability. </w:t>
      </w:r>
      <w:r w:rsidR="00C731D4">
        <w:rPr>
          <w:lang w:val="en-US"/>
        </w:rPr>
        <w:t>(</w:t>
      </w:r>
      <w:r w:rsidRPr="00781D13">
        <w:rPr>
          <w:lang w:val="en-US"/>
        </w:rPr>
        <w:t>Does a cancelled transmission count in the total number of transmitted bits in a slot when comparing to the UE capability?</w:t>
      </w:r>
      <w:r w:rsidR="00C731D4">
        <w:rPr>
          <w:lang w:val="en-US"/>
        </w:rPr>
        <w:t>)</w:t>
      </w:r>
    </w:p>
    <w:p w14:paraId="5E9FEAA3" w14:textId="77777777" w:rsidR="00BA6E1D" w:rsidRDefault="00BA6E1D" w:rsidP="00BA6E1D">
      <w:pPr>
        <w:pStyle w:val="ListParagraph"/>
        <w:numPr>
          <w:ilvl w:val="0"/>
          <w:numId w:val="23"/>
        </w:numPr>
        <w:rPr>
          <w:lang w:val="en-US"/>
        </w:rPr>
      </w:pPr>
      <w:r w:rsidRPr="0026105D">
        <w:rPr>
          <w:lang w:val="en-US"/>
        </w:rPr>
        <w:t>CPU determination</w:t>
      </w:r>
    </w:p>
    <w:p w14:paraId="37F94A8E" w14:textId="77777777" w:rsidR="00BA6E1D" w:rsidRPr="0026105D" w:rsidRDefault="00BA6E1D" w:rsidP="00BA6E1D">
      <w:pPr>
        <w:pStyle w:val="ListParagraph"/>
        <w:numPr>
          <w:ilvl w:val="1"/>
          <w:numId w:val="23"/>
        </w:numPr>
        <w:rPr>
          <w:lang w:val="en-US"/>
        </w:rPr>
      </w:pPr>
      <w:r>
        <w:rPr>
          <w:lang w:val="en-US"/>
        </w:rPr>
        <w:t>CSI Processing unit occupancy is reset due to the current PUCCH/PUSCH transmission when it carries the CSI report. (Will the CPU reset if the current transmission carrying the CSI is cancelled/dropped?)</w:t>
      </w:r>
    </w:p>
    <w:p w14:paraId="71ADED2B" w14:textId="77777777" w:rsidR="00BA6E1D" w:rsidRDefault="00BA6E1D" w:rsidP="00BA6E1D">
      <w:pPr>
        <w:pStyle w:val="ListParagraph"/>
        <w:numPr>
          <w:ilvl w:val="0"/>
          <w:numId w:val="23"/>
        </w:numPr>
        <w:rPr>
          <w:lang w:val="en-US"/>
        </w:rPr>
      </w:pPr>
      <w:r w:rsidRPr="00412A97">
        <w:rPr>
          <w:lang w:val="en-US"/>
        </w:rPr>
        <w:t>Counting of active CSI resources</w:t>
      </w:r>
    </w:p>
    <w:p w14:paraId="7A59B5C9" w14:textId="4008724D" w:rsidR="00BA6E1D" w:rsidRPr="00BA6E1D" w:rsidRDefault="00BA6E1D" w:rsidP="00BA6E1D">
      <w:pPr>
        <w:pStyle w:val="ListParagraph"/>
        <w:numPr>
          <w:ilvl w:val="1"/>
          <w:numId w:val="23"/>
        </w:numPr>
        <w:rPr>
          <w:lang w:val="en-US"/>
        </w:rPr>
      </w:pPr>
      <w:r>
        <w:rPr>
          <w:lang w:val="en-US"/>
        </w:rPr>
        <w:t>Active CSI resource occupancy is counted until the current PUCCH/PUSCH transmission when it carries the CSI report. (Will the CPU reset if the current transmission carrying the CSI is cancelled/dropped?)</w:t>
      </w:r>
    </w:p>
    <w:p w14:paraId="5A189925" w14:textId="38A3AE12" w:rsidR="0026105D" w:rsidRDefault="0026105D" w:rsidP="0026105D">
      <w:pPr>
        <w:pStyle w:val="ListParagraph"/>
        <w:numPr>
          <w:ilvl w:val="0"/>
          <w:numId w:val="23"/>
        </w:numPr>
        <w:rPr>
          <w:lang w:val="en-US"/>
        </w:rPr>
      </w:pPr>
      <w:r w:rsidRPr="0026105D">
        <w:rPr>
          <w:lang w:val="en-US"/>
        </w:rPr>
        <w:t>PHR in re-Tx</w:t>
      </w:r>
    </w:p>
    <w:p w14:paraId="1E8190B2" w14:textId="76BB95AE" w:rsidR="002C78C4" w:rsidRPr="0026105D" w:rsidRDefault="00D430D4" w:rsidP="002C78C4">
      <w:pPr>
        <w:pStyle w:val="ListParagraph"/>
        <w:numPr>
          <w:ilvl w:val="1"/>
          <w:numId w:val="23"/>
        </w:numPr>
        <w:rPr>
          <w:lang w:val="en-US"/>
        </w:rPr>
      </w:pPr>
      <w:r>
        <w:rPr>
          <w:lang w:val="en-US"/>
        </w:rPr>
        <w:t xml:space="preserve">When a PUSCH </w:t>
      </w:r>
      <w:r w:rsidR="00E56614">
        <w:rPr>
          <w:lang w:val="en-US"/>
        </w:rPr>
        <w:t xml:space="preserve">carrying PHR is retransmitted, the UE includes the same PHR in the </w:t>
      </w:r>
      <w:r w:rsidR="0091376F">
        <w:rPr>
          <w:lang w:val="en-US"/>
        </w:rPr>
        <w:t xml:space="preserve">retransmission as in the original transmission. (Should the </w:t>
      </w:r>
      <w:r w:rsidR="00DE13ED">
        <w:rPr>
          <w:lang w:val="en-US"/>
        </w:rPr>
        <w:t>UE include the original PHR when the original transmission was cancelled/droppe</w:t>
      </w:r>
      <w:r w:rsidR="00F75B1D">
        <w:rPr>
          <w:lang w:val="en-US"/>
        </w:rPr>
        <w:t>d, or should it include a new PHR</w:t>
      </w:r>
      <w:r w:rsidR="00DE13ED">
        <w:rPr>
          <w:lang w:val="en-US"/>
        </w:rPr>
        <w:t>?)</w:t>
      </w:r>
    </w:p>
    <w:p w14:paraId="7CB806A4" w14:textId="7A0983CD" w:rsidR="0026105D" w:rsidRDefault="0026105D" w:rsidP="0026105D">
      <w:pPr>
        <w:pStyle w:val="ListParagraph"/>
        <w:numPr>
          <w:ilvl w:val="0"/>
          <w:numId w:val="23"/>
        </w:numPr>
        <w:rPr>
          <w:lang w:val="en-US"/>
        </w:rPr>
      </w:pPr>
      <w:r w:rsidRPr="0026105D">
        <w:rPr>
          <w:lang w:val="en-US"/>
        </w:rPr>
        <w:t>HARQ out-of-order</w:t>
      </w:r>
    </w:p>
    <w:p w14:paraId="5A124063" w14:textId="2132B651" w:rsidR="00DE13ED" w:rsidRPr="0026105D" w:rsidRDefault="00E70ABF" w:rsidP="00DE13ED">
      <w:pPr>
        <w:pStyle w:val="ListParagraph"/>
        <w:numPr>
          <w:ilvl w:val="1"/>
          <w:numId w:val="23"/>
        </w:numPr>
        <w:rPr>
          <w:lang w:val="en-US"/>
        </w:rPr>
      </w:pPr>
      <w:r>
        <w:rPr>
          <w:lang w:val="en-US"/>
        </w:rPr>
        <w:t>The current transmission m</w:t>
      </w:r>
      <w:r w:rsidR="00F75B1D">
        <w:rPr>
          <w:lang w:val="en-US"/>
        </w:rPr>
        <w:t>a</w:t>
      </w:r>
      <w:r>
        <w:rPr>
          <w:lang w:val="en-US"/>
        </w:rPr>
        <w:t xml:space="preserve">y violate </w:t>
      </w:r>
      <w:r w:rsidR="002B2B0E">
        <w:rPr>
          <w:lang w:val="en-US"/>
        </w:rPr>
        <w:t xml:space="preserve">HARQ out-of-order rules, creating an error case. (What happens if the current UL transmission gets cancelled/dropped? Does the error case </w:t>
      </w:r>
      <w:r w:rsidR="00467038">
        <w:rPr>
          <w:lang w:val="en-US"/>
        </w:rPr>
        <w:t>remain</w:t>
      </w:r>
      <w:r w:rsidR="009652B9">
        <w:rPr>
          <w:lang w:val="en-US"/>
        </w:rPr>
        <w:t>, or is the UE required to perform operation as normal?)</w:t>
      </w:r>
      <w:r w:rsidR="002B2B0E">
        <w:rPr>
          <w:lang w:val="en-US"/>
        </w:rPr>
        <w:t xml:space="preserve"> </w:t>
      </w:r>
    </w:p>
    <w:p w14:paraId="3AE3B87D" w14:textId="2B62F1D3" w:rsidR="0026105D" w:rsidRDefault="0026105D" w:rsidP="0026105D">
      <w:pPr>
        <w:pStyle w:val="ListParagraph"/>
        <w:numPr>
          <w:ilvl w:val="0"/>
          <w:numId w:val="23"/>
        </w:numPr>
        <w:rPr>
          <w:lang w:val="en-US"/>
        </w:rPr>
      </w:pPr>
      <w:r w:rsidRPr="0026105D">
        <w:rPr>
          <w:lang w:val="en-US"/>
        </w:rPr>
        <w:t>CA-based SRS switching preemption</w:t>
      </w:r>
    </w:p>
    <w:p w14:paraId="0DE3F563" w14:textId="4E626C6F" w:rsidR="00D66ED0" w:rsidRPr="0026105D" w:rsidRDefault="00DC06D8" w:rsidP="00D66ED0">
      <w:pPr>
        <w:pStyle w:val="ListParagraph"/>
        <w:numPr>
          <w:ilvl w:val="1"/>
          <w:numId w:val="23"/>
        </w:numPr>
        <w:rPr>
          <w:lang w:val="en-US"/>
        </w:rPr>
      </w:pPr>
      <w:r>
        <w:rPr>
          <w:lang w:val="en-US"/>
        </w:rPr>
        <w:t>In CA-based SRS switching, the</w:t>
      </w:r>
      <w:r w:rsidR="001F3FCA">
        <w:rPr>
          <w:lang w:val="en-US"/>
        </w:rPr>
        <w:t xml:space="preserve"> target</w:t>
      </w:r>
      <w:r>
        <w:rPr>
          <w:lang w:val="en-US"/>
        </w:rPr>
        <w:t xml:space="preserve"> SRS is dropped if </w:t>
      </w:r>
      <w:r w:rsidR="001F3FCA">
        <w:rPr>
          <w:lang w:val="en-US"/>
        </w:rPr>
        <w:t>the source CC would have higher priority transmission, such as PUCCH or PUSCH with UCI (What</w:t>
      </w:r>
      <w:r w:rsidR="00EA01F2">
        <w:rPr>
          <w:lang w:val="en-US"/>
        </w:rPr>
        <w:t xml:space="preserve"> happens when the transmission on the source CC is cancelled/dropped?)</w:t>
      </w:r>
    </w:p>
    <w:p w14:paraId="1EC1C4F1" w14:textId="78D11435" w:rsidR="003C485E" w:rsidRDefault="0026105D" w:rsidP="0026105D">
      <w:pPr>
        <w:pStyle w:val="ListParagraph"/>
        <w:numPr>
          <w:ilvl w:val="0"/>
          <w:numId w:val="23"/>
        </w:numPr>
        <w:rPr>
          <w:lang w:val="en-US"/>
        </w:rPr>
      </w:pPr>
      <w:r w:rsidRPr="0026105D">
        <w:rPr>
          <w:lang w:val="en-US"/>
        </w:rPr>
        <w:t>SL procedures (due to dropped SL)</w:t>
      </w:r>
    </w:p>
    <w:p w14:paraId="0801316A" w14:textId="752466FC" w:rsidR="00735D63" w:rsidRPr="0026105D" w:rsidRDefault="00735D63" w:rsidP="00735D63">
      <w:pPr>
        <w:pStyle w:val="ListParagraph"/>
        <w:numPr>
          <w:ilvl w:val="1"/>
          <w:numId w:val="23"/>
        </w:numPr>
        <w:rPr>
          <w:lang w:val="en-US"/>
        </w:rPr>
      </w:pPr>
      <w:r>
        <w:rPr>
          <w:lang w:val="en-US"/>
        </w:rPr>
        <w:t xml:space="preserve">SL transmission may be dropped due to </w:t>
      </w:r>
      <w:r w:rsidR="00651726">
        <w:rPr>
          <w:lang w:val="en-US"/>
        </w:rPr>
        <w:t>a</w:t>
      </w:r>
      <w:r>
        <w:rPr>
          <w:lang w:val="en-US"/>
        </w:rPr>
        <w:t xml:space="preserve"> current </w:t>
      </w:r>
      <w:r w:rsidR="00651726">
        <w:rPr>
          <w:lang w:val="en-US"/>
        </w:rPr>
        <w:t xml:space="preserve">SL </w:t>
      </w:r>
      <w:r>
        <w:rPr>
          <w:lang w:val="en-US"/>
        </w:rPr>
        <w:t>transmission</w:t>
      </w:r>
      <w:r w:rsidR="00E078C9">
        <w:rPr>
          <w:lang w:val="en-US"/>
        </w:rPr>
        <w:t xml:space="preserve">. </w:t>
      </w:r>
    </w:p>
    <w:p w14:paraId="14528658" w14:textId="0969843B" w:rsidR="002C78C4" w:rsidRDefault="002C78C4" w:rsidP="002C78C4">
      <w:pPr>
        <w:pStyle w:val="ListParagraph"/>
        <w:numPr>
          <w:ilvl w:val="0"/>
          <w:numId w:val="23"/>
        </w:numPr>
        <w:rPr>
          <w:lang w:val="en-US"/>
        </w:rPr>
      </w:pPr>
      <w:r w:rsidRPr="00412A97">
        <w:rPr>
          <w:lang w:val="en-US"/>
        </w:rPr>
        <w:t>SRS for codebook based</w:t>
      </w:r>
    </w:p>
    <w:p w14:paraId="30028FEB" w14:textId="3C5749E0" w:rsidR="002C78C4" w:rsidRDefault="002C78C4" w:rsidP="002D2391">
      <w:pPr>
        <w:pStyle w:val="ListParagraph"/>
        <w:numPr>
          <w:ilvl w:val="1"/>
          <w:numId w:val="23"/>
        </w:numPr>
        <w:rPr>
          <w:lang w:val="en-US"/>
        </w:rPr>
      </w:pPr>
      <w:r>
        <w:rPr>
          <w:lang w:val="en-US"/>
        </w:rPr>
        <w:t xml:space="preserve">The </w:t>
      </w:r>
      <w:r w:rsidR="00E149AD">
        <w:rPr>
          <w:lang w:val="en-US"/>
        </w:rPr>
        <w:t>TPMI</w:t>
      </w:r>
      <w:r>
        <w:rPr>
          <w:lang w:val="en-US"/>
        </w:rPr>
        <w:t xml:space="preserve"> refers to the current (latest) transmitted instance of the SRS resource</w:t>
      </w:r>
      <w:r w:rsidR="00E078C9">
        <w:rPr>
          <w:lang w:val="en-US"/>
        </w:rPr>
        <w:t>.</w:t>
      </w:r>
      <w:r w:rsidR="003E30B8">
        <w:rPr>
          <w:lang w:val="en-US"/>
        </w:rPr>
        <w:t xml:space="preserve"> (Does the TPMI </w:t>
      </w:r>
      <w:r w:rsidR="00D460A9">
        <w:rPr>
          <w:lang w:val="en-US"/>
        </w:rPr>
        <w:t xml:space="preserve">refer to a cancelled/dropped transmission, or to the previous </w:t>
      </w:r>
      <w:r w:rsidR="00E33132">
        <w:rPr>
          <w:lang w:val="en-US"/>
        </w:rPr>
        <w:t>one</w:t>
      </w:r>
      <w:r w:rsidR="00D460A9">
        <w:rPr>
          <w:lang w:val="en-US"/>
        </w:rPr>
        <w:t>?)</w:t>
      </w:r>
      <w:r w:rsidR="003E30B8">
        <w:rPr>
          <w:lang w:val="en-US"/>
        </w:rPr>
        <w:t xml:space="preserve"> </w:t>
      </w:r>
    </w:p>
    <w:p w14:paraId="140F50A8" w14:textId="77777777" w:rsidR="00E149AD" w:rsidRDefault="00E149AD" w:rsidP="00E149AD">
      <w:pPr>
        <w:pStyle w:val="ListParagraph"/>
        <w:numPr>
          <w:ilvl w:val="0"/>
          <w:numId w:val="23"/>
        </w:numPr>
        <w:rPr>
          <w:lang w:val="en-US"/>
        </w:rPr>
      </w:pPr>
      <w:r w:rsidRPr="00412A97">
        <w:rPr>
          <w:lang w:val="en-US"/>
        </w:rPr>
        <w:t>SRS for non-</w:t>
      </w:r>
      <w:proofErr w:type="gramStart"/>
      <w:r w:rsidRPr="00412A97">
        <w:rPr>
          <w:lang w:val="en-US"/>
        </w:rPr>
        <w:t>codebook based</w:t>
      </w:r>
      <w:proofErr w:type="gramEnd"/>
      <w:r>
        <w:rPr>
          <w:lang w:val="en-US"/>
        </w:rPr>
        <w:t xml:space="preserve"> UL MIMO</w:t>
      </w:r>
    </w:p>
    <w:p w14:paraId="1DE923CE" w14:textId="6F23700A" w:rsidR="00E149AD" w:rsidRPr="00E33132" w:rsidRDefault="00E149AD" w:rsidP="00E33132">
      <w:pPr>
        <w:pStyle w:val="ListParagraph"/>
        <w:numPr>
          <w:ilvl w:val="1"/>
          <w:numId w:val="23"/>
        </w:numPr>
        <w:rPr>
          <w:lang w:val="en-US"/>
        </w:rPr>
      </w:pPr>
      <w:r>
        <w:rPr>
          <w:lang w:val="en-US"/>
        </w:rPr>
        <w:t>The SRI refers to the current (latest) transmitted instance of the SRS resource</w:t>
      </w:r>
      <w:r w:rsidR="00E078C9">
        <w:rPr>
          <w:lang w:val="en-US"/>
        </w:rPr>
        <w:t>.</w:t>
      </w:r>
      <w:r w:rsidR="00E33132">
        <w:rPr>
          <w:lang w:val="en-US"/>
        </w:rPr>
        <w:t xml:space="preserve"> (Does the SRI refer to a cancelled/dropped transmission, or to the previous one?) </w:t>
      </w:r>
    </w:p>
    <w:p w14:paraId="14840455" w14:textId="2223E47E" w:rsidR="00412A97" w:rsidRDefault="00412A97" w:rsidP="00412A97">
      <w:pPr>
        <w:pStyle w:val="ListParagraph"/>
        <w:numPr>
          <w:ilvl w:val="0"/>
          <w:numId w:val="23"/>
        </w:numPr>
        <w:rPr>
          <w:lang w:val="en-US"/>
        </w:rPr>
      </w:pPr>
      <w:r w:rsidRPr="00412A97">
        <w:rPr>
          <w:lang w:val="en-US"/>
        </w:rPr>
        <w:t>Interpretation of reserved MCS</w:t>
      </w:r>
    </w:p>
    <w:p w14:paraId="56017EC1" w14:textId="2829C465" w:rsidR="002D2391" w:rsidRPr="00412A97" w:rsidRDefault="00E149AD" w:rsidP="002D2391">
      <w:pPr>
        <w:pStyle w:val="ListParagraph"/>
        <w:numPr>
          <w:ilvl w:val="1"/>
          <w:numId w:val="23"/>
        </w:numPr>
        <w:rPr>
          <w:lang w:val="en-US"/>
        </w:rPr>
      </w:pPr>
      <w:r>
        <w:rPr>
          <w:lang w:val="en-US"/>
        </w:rPr>
        <w:t xml:space="preserve">The TBS corresponding to the </w:t>
      </w:r>
      <w:r w:rsidR="00844ADB">
        <w:rPr>
          <w:lang w:val="en-US"/>
        </w:rPr>
        <w:t>reserved MCS values (MCS=29, 30 31) refers to the previous tran</w:t>
      </w:r>
      <w:r w:rsidR="00DE278E">
        <w:rPr>
          <w:lang w:val="en-US"/>
        </w:rPr>
        <w:t>s</w:t>
      </w:r>
      <w:r w:rsidR="00844ADB">
        <w:rPr>
          <w:lang w:val="en-US"/>
        </w:rPr>
        <w:t>mission</w:t>
      </w:r>
      <w:r w:rsidR="005307EC">
        <w:rPr>
          <w:lang w:val="en-US"/>
        </w:rPr>
        <w:t xml:space="preserve">. (Should a cancelled/dropped transmission count as </w:t>
      </w:r>
      <w:r w:rsidR="00DE278E">
        <w:rPr>
          <w:lang w:val="en-US"/>
        </w:rPr>
        <w:t>the previous transmission?)</w:t>
      </w:r>
    </w:p>
    <w:p w14:paraId="27A6FBE2" w14:textId="6390204E" w:rsidR="00412A97" w:rsidRDefault="00412A97" w:rsidP="00412A97">
      <w:pPr>
        <w:pStyle w:val="ListParagraph"/>
        <w:numPr>
          <w:ilvl w:val="0"/>
          <w:numId w:val="23"/>
        </w:numPr>
        <w:rPr>
          <w:lang w:val="en-US"/>
        </w:rPr>
      </w:pPr>
      <w:r w:rsidRPr="00412A97">
        <w:rPr>
          <w:lang w:val="en-US"/>
        </w:rPr>
        <w:t>UL Tx switching state</w:t>
      </w:r>
    </w:p>
    <w:p w14:paraId="2B3445E6" w14:textId="32307140" w:rsidR="000A68E6" w:rsidRPr="00412A97" w:rsidRDefault="000A68E6" w:rsidP="000A68E6">
      <w:pPr>
        <w:pStyle w:val="ListParagraph"/>
        <w:numPr>
          <w:ilvl w:val="1"/>
          <w:numId w:val="23"/>
        </w:numPr>
        <w:rPr>
          <w:lang w:val="en-US"/>
        </w:rPr>
      </w:pPr>
      <w:r>
        <w:rPr>
          <w:lang w:val="en-US"/>
        </w:rPr>
        <w:t xml:space="preserve">The current transmission is </w:t>
      </w:r>
      <w:proofErr w:type="gramStart"/>
      <w:r w:rsidR="00E04664">
        <w:rPr>
          <w:lang w:val="en-US"/>
        </w:rPr>
        <w:t>taken into account</w:t>
      </w:r>
      <w:proofErr w:type="gramEnd"/>
      <w:r w:rsidR="00E04664">
        <w:rPr>
          <w:lang w:val="en-US"/>
        </w:rPr>
        <w:t xml:space="preserve"> in the </w:t>
      </w:r>
      <w:r>
        <w:rPr>
          <w:lang w:val="en-US"/>
        </w:rPr>
        <w:t xml:space="preserve">Case 1 vs. Case </w:t>
      </w:r>
      <w:r w:rsidR="00E04664">
        <w:rPr>
          <w:lang w:val="en-US"/>
        </w:rPr>
        <w:t>2 determination for Rel-16 UL Tx switching</w:t>
      </w:r>
      <w:r w:rsidR="00152355">
        <w:rPr>
          <w:lang w:val="en-US"/>
        </w:rPr>
        <w:t xml:space="preserve">. </w:t>
      </w:r>
    </w:p>
    <w:p w14:paraId="4C19E01F" w14:textId="7CC5817A" w:rsidR="00412A97" w:rsidRDefault="00412A97" w:rsidP="00412A97">
      <w:pPr>
        <w:pStyle w:val="ListParagraph"/>
        <w:numPr>
          <w:ilvl w:val="0"/>
          <w:numId w:val="23"/>
        </w:numPr>
        <w:rPr>
          <w:lang w:val="en-US"/>
        </w:rPr>
      </w:pPr>
      <w:r w:rsidRPr="00412A97">
        <w:rPr>
          <w:lang w:val="en-US"/>
        </w:rPr>
        <w:t>Determination of duplex direction</w:t>
      </w:r>
    </w:p>
    <w:p w14:paraId="0572290D" w14:textId="2CAA83CB" w:rsidR="00412A97" w:rsidRPr="0068204B" w:rsidRDefault="00600153" w:rsidP="0068204B">
      <w:pPr>
        <w:pStyle w:val="ListParagraph"/>
        <w:numPr>
          <w:ilvl w:val="1"/>
          <w:numId w:val="23"/>
        </w:numPr>
        <w:rPr>
          <w:lang w:val="en-US"/>
        </w:rPr>
      </w:pPr>
      <w:r>
        <w:rPr>
          <w:lang w:val="en-US"/>
        </w:rPr>
        <w:t xml:space="preserve">The current transmission is </w:t>
      </w:r>
      <w:proofErr w:type="gramStart"/>
      <w:r>
        <w:rPr>
          <w:lang w:val="en-US"/>
        </w:rPr>
        <w:t>taken into account</w:t>
      </w:r>
      <w:proofErr w:type="gramEnd"/>
      <w:r>
        <w:rPr>
          <w:lang w:val="en-US"/>
        </w:rPr>
        <w:t xml:space="preserve"> in </w:t>
      </w:r>
      <w:r w:rsidR="00433ACE">
        <w:rPr>
          <w:lang w:val="en-US"/>
        </w:rPr>
        <w:t xml:space="preserve">the Rel-15 duplex direction determination. </w:t>
      </w:r>
      <w:r w:rsidR="00364301">
        <w:rPr>
          <w:lang w:val="en-US"/>
        </w:rPr>
        <w:t>(</w:t>
      </w:r>
      <w:r w:rsidR="004C7CCC" w:rsidRPr="004C7CCC">
        <w:rPr>
          <w:lang w:val="en-US"/>
        </w:rPr>
        <w:t xml:space="preserve">What will be the duplex direction when </w:t>
      </w:r>
      <w:r w:rsidR="00714ECC">
        <w:rPr>
          <w:lang w:val="en-US"/>
        </w:rPr>
        <w:t>the current semi-static or dynamic</w:t>
      </w:r>
      <w:r w:rsidR="004C7CCC" w:rsidRPr="004C7CCC">
        <w:rPr>
          <w:lang w:val="en-US"/>
        </w:rPr>
        <w:t xml:space="preserve"> UL transmission (semi-static or dynamic) would change a symbol from X to U but that UL transmission is cancelled</w:t>
      </w:r>
      <w:r w:rsidR="00364301">
        <w:rPr>
          <w:lang w:val="en-US"/>
        </w:rPr>
        <w:t>/dropped</w:t>
      </w:r>
      <w:r w:rsidR="004C7CCC" w:rsidRPr="004C7CCC">
        <w:rPr>
          <w:lang w:val="en-US"/>
        </w:rPr>
        <w:t>?</w:t>
      </w:r>
      <w:r w:rsidR="00364301">
        <w:rPr>
          <w:lang w:val="en-US"/>
        </w:rPr>
        <w:t>)</w:t>
      </w:r>
    </w:p>
    <w:p w14:paraId="2EDF7E97" w14:textId="46BDB035" w:rsidR="003C485E" w:rsidRPr="00134349" w:rsidRDefault="00412A97" w:rsidP="00412A97">
      <w:pPr>
        <w:pStyle w:val="ListParagraph"/>
        <w:numPr>
          <w:ilvl w:val="0"/>
          <w:numId w:val="23"/>
        </w:numPr>
        <w:rPr>
          <w:b/>
          <w:bCs/>
          <w:lang w:val="en-US"/>
        </w:rPr>
      </w:pPr>
      <w:r w:rsidRPr="00412A97">
        <w:rPr>
          <w:b/>
          <w:bCs/>
          <w:color w:val="FF0000"/>
          <w:lang w:val="en-US"/>
        </w:rPr>
        <w:t>MAC CE action time</w:t>
      </w:r>
    </w:p>
    <w:p w14:paraId="761DAC41" w14:textId="42557C2C" w:rsidR="00134349" w:rsidRPr="00412A97" w:rsidRDefault="00134349" w:rsidP="00134349">
      <w:pPr>
        <w:pStyle w:val="ListParagraph"/>
        <w:numPr>
          <w:ilvl w:val="1"/>
          <w:numId w:val="23"/>
        </w:numPr>
        <w:rPr>
          <w:b/>
          <w:bCs/>
          <w:lang w:val="en-US"/>
        </w:rPr>
      </w:pPr>
      <w:r>
        <w:rPr>
          <w:b/>
          <w:bCs/>
          <w:color w:val="FF0000"/>
          <w:lang w:val="en-US"/>
        </w:rPr>
        <w:t>The MAC command action time is</w:t>
      </w:r>
      <w:r w:rsidR="00942B13">
        <w:rPr>
          <w:b/>
          <w:bCs/>
          <w:color w:val="FF0000"/>
          <w:lang w:val="en-US"/>
        </w:rPr>
        <w:t xml:space="preserve"> </w:t>
      </w:r>
      <w:r>
        <w:rPr>
          <w:b/>
          <w:bCs/>
          <w:color w:val="FF0000"/>
          <w:lang w:val="en-US"/>
        </w:rPr>
        <w:t>3</w:t>
      </w:r>
      <w:r w:rsidR="00942B13">
        <w:rPr>
          <w:b/>
          <w:bCs/>
          <w:color w:val="FF0000"/>
          <w:lang w:val="en-US"/>
        </w:rPr>
        <w:t xml:space="preserve"> </w:t>
      </w:r>
      <w:proofErr w:type="spellStart"/>
      <w:r>
        <w:rPr>
          <w:b/>
          <w:bCs/>
          <w:color w:val="FF0000"/>
          <w:lang w:val="en-US"/>
        </w:rPr>
        <w:t>ms</w:t>
      </w:r>
      <w:proofErr w:type="spellEnd"/>
      <w:r>
        <w:rPr>
          <w:b/>
          <w:bCs/>
          <w:color w:val="FF0000"/>
          <w:lang w:val="en-US"/>
        </w:rPr>
        <w:t xml:space="preserve"> after the ACK is sent for the PDSCH carrying the MAC CE</w:t>
      </w:r>
      <w:r w:rsidR="00942B13">
        <w:rPr>
          <w:b/>
          <w:bCs/>
          <w:color w:val="FF0000"/>
          <w:lang w:val="en-US"/>
        </w:rPr>
        <w:t>. (Should the MAC command take effect at the action time if the ACK is cancelled/dropped?)</w:t>
      </w:r>
    </w:p>
    <w:p w14:paraId="46627CAB" w14:textId="77777777" w:rsidR="004D35B4" w:rsidRDefault="004D35B4" w:rsidP="004D35B4">
      <w:pPr>
        <w:pStyle w:val="ListParagraph"/>
        <w:numPr>
          <w:ilvl w:val="0"/>
          <w:numId w:val="23"/>
        </w:numPr>
        <w:rPr>
          <w:lang w:val="en-US"/>
        </w:rPr>
      </w:pPr>
      <w:r w:rsidRPr="00412A97">
        <w:rPr>
          <w:lang w:val="en-US"/>
        </w:rPr>
        <w:t>BWP inactivity timer</w:t>
      </w:r>
    </w:p>
    <w:p w14:paraId="30BFBA80" w14:textId="3D7A0910" w:rsidR="004D35B4" w:rsidRPr="004D35B4" w:rsidRDefault="004D35B4" w:rsidP="004D35B4">
      <w:pPr>
        <w:pStyle w:val="ListParagraph"/>
        <w:numPr>
          <w:ilvl w:val="1"/>
          <w:numId w:val="23"/>
        </w:numPr>
        <w:rPr>
          <w:lang w:val="en-US"/>
        </w:rPr>
      </w:pPr>
      <w:r>
        <w:rPr>
          <w:lang w:val="en-US"/>
        </w:rPr>
        <w:t>The current transmission resets the timer used to determine when to switch back to the default UL BWP. (Should a cancelled/dropped transmission reset the BWP inactivity timer?)</w:t>
      </w:r>
    </w:p>
    <w:p w14:paraId="2B768ADE" w14:textId="7574722A" w:rsidR="00412A97" w:rsidRDefault="00412A97" w:rsidP="00412A97">
      <w:pPr>
        <w:pStyle w:val="ListParagraph"/>
        <w:numPr>
          <w:ilvl w:val="0"/>
          <w:numId w:val="23"/>
        </w:numPr>
        <w:rPr>
          <w:lang w:val="en-US"/>
        </w:rPr>
      </w:pPr>
      <w:r w:rsidRPr="00412A97">
        <w:rPr>
          <w:lang w:val="en-US"/>
        </w:rPr>
        <w:t>DRX inactivity timer</w:t>
      </w:r>
    </w:p>
    <w:p w14:paraId="0F4C9D35" w14:textId="0BBC1181" w:rsidR="0013096E" w:rsidRPr="00412A97" w:rsidRDefault="00336B96" w:rsidP="0013096E">
      <w:pPr>
        <w:pStyle w:val="ListParagraph"/>
        <w:numPr>
          <w:ilvl w:val="1"/>
          <w:numId w:val="23"/>
        </w:numPr>
        <w:rPr>
          <w:lang w:val="en-US"/>
        </w:rPr>
      </w:pPr>
      <w:r>
        <w:rPr>
          <w:lang w:val="en-US"/>
        </w:rPr>
        <w:t>Defined by MAC</w:t>
      </w:r>
      <w:r w:rsidR="008E246B">
        <w:rPr>
          <w:lang w:val="en-US"/>
        </w:rPr>
        <w:t>. (Should a cancelled/dropped transmission reset the DRX inactivity timer?)</w:t>
      </w:r>
    </w:p>
    <w:p w14:paraId="7DBA2C67" w14:textId="7FA210A9" w:rsidR="00412A97" w:rsidRDefault="00412A97" w:rsidP="00412A97">
      <w:pPr>
        <w:pStyle w:val="ListParagraph"/>
        <w:numPr>
          <w:ilvl w:val="0"/>
          <w:numId w:val="23"/>
        </w:numPr>
        <w:rPr>
          <w:lang w:val="en-US"/>
        </w:rPr>
      </w:pPr>
      <w:r w:rsidRPr="00412A97">
        <w:rPr>
          <w:lang w:val="en-US"/>
        </w:rPr>
        <w:t>Data inactivity timer</w:t>
      </w:r>
    </w:p>
    <w:p w14:paraId="0766178A" w14:textId="7D78253C" w:rsidR="00336B96" w:rsidRPr="00336B96" w:rsidRDefault="00336B96" w:rsidP="00336B96">
      <w:pPr>
        <w:pStyle w:val="ListParagraph"/>
        <w:numPr>
          <w:ilvl w:val="1"/>
          <w:numId w:val="23"/>
        </w:numPr>
        <w:rPr>
          <w:lang w:val="en-US"/>
        </w:rPr>
      </w:pPr>
      <w:r>
        <w:rPr>
          <w:lang w:val="en-US"/>
        </w:rPr>
        <w:t>Defined by MAC</w:t>
      </w:r>
      <w:r w:rsidR="008E246B">
        <w:rPr>
          <w:lang w:val="en-US"/>
        </w:rPr>
        <w:t>. (Should a cancelled/dropped transmission reset the data inactivity timer?)</w:t>
      </w:r>
    </w:p>
    <w:p w14:paraId="2B399D79" w14:textId="6BCE5317" w:rsidR="00412A97" w:rsidRDefault="00412A97" w:rsidP="00412A97">
      <w:pPr>
        <w:pStyle w:val="ListParagraph"/>
        <w:numPr>
          <w:ilvl w:val="0"/>
          <w:numId w:val="23"/>
        </w:numPr>
        <w:rPr>
          <w:lang w:val="en-US"/>
        </w:rPr>
      </w:pPr>
      <w:proofErr w:type="spellStart"/>
      <w:r w:rsidRPr="00412A97">
        <w:rPr>
          <w:lang w:val="en-US"/>
        </w:rPr>
        <w:t>SCell</w:t>
      </w:r>
      <w:proofErr w:type="spellEnd"/>
      <w:r w:rsidRPr="00412A97">
        <w:rPr>
          <w:lang w:val="en-US"/>
        </w:rPr>
        <w:t xml:space="preserve"> deactivation timer</w:t>
      </w:r>
    </w:p>
    <w:p w14:paraId="65568E51" w14:textId="273EC61B" w:rsidR="007E1852" w:rsidRPr="00412A97" w:rsidRDefault="007E1852" w:rsidP="007E1852">
      <w:pPr>
        <w:pStyle w:val="ListParagraph"/>
        <w:numPr>
          <w:ilvl w:val="1"/>
          <w:numId w:val="23"/>
        </w:numPr>
        <w:rPr>
          <w:lang w:val="en-US"/>
        </w:rPr>
      </w:pPr>
      <w:r>
        <w:rPr>
          <w:lang w:val="en-US"/>
        </w:rPr>
        <w:t>Defined by MAC</w:t>
      </w:r>
      <w:r w:rsidR="007D2775">
        <w:rPr>
          <w:lang w:val="en-US"/>
        </w:rPr>
        <w:t xml:space="preserve">. (Should a cancelled/dropped transmission reset the </w:t>
      </w:r>
      <w:proofErr w:type="spellStart"/>
      <w:r w:rsidR="007D2775">
        <w:rPr>
          <w:lang w:val="en-US"/>
        </w:rPr>
        <w:t>SCell</w:t>
      </w:r>
      <w:proofErr w:type="spellEnd"/>
      <w:r w:rsidR="007D2775">
        <w:rPr>
          <w:lang w:val="en-US"/>
        </w:rPr>
        <w:t xml:space="preserve"> deactivation timer?)</w:t>
      </w:r>
    </w:p>
    <w:p w14:paraId="5C5AEF71" w14:textId="38B1B944" w:rsidR="00412A97" w:rsidRDefault="00412A97" w:rsidP="00412A97">
      <w:pPr>
        <w:pStyle w:val="ListParagraph"/>
        <w:numPr>
          <w:ilvl w:val="0"/>
          <w:numId w:val="23"/>
        </w:numPr>
        <w:rPr>
          <w:lang w:val="en-US"/>
        </w:rPr>
      </w:pPr>
      <w:r w:rsidRPr="00412A97">
        <w:rPr>
          <w:lang w:val="en-US"/>
        </w:rPr>
        <w:t>RTT timer</w:t>
      </w:r>
    </w:p>
    <w:p w14:paraId="151D3C9F" w14:textId="51609D8C" w:rsidR="00760C46" w:rsidRPr="00412A97" w:rsidRDefault="007E1852" w:rsidP="00760C46">
      <w:pPr>
        <w:pStyle w:val="ListParagraph"/>
        <w:numPr>
          <w:ilvl w:val="1"/>
          <w:numId w:val="23"/>
        </w:numPr>
        <w:rPr>
          <w:lang w:val="en-US"/>
        </w:rPr>
      </w:pPr>
      <w:r>
        <w:rPr>
          <w:lang w:val="en-US"/>
        </w:rPr>
        <w:t>Defined by MAC</w:t>
      </w:r>
      <w:r w:rsidR="00D84CB9">
        <w:rPr>
          <w:lang w:val="en-US"/>
        </w:rPr>
        <w:t>. (Should a cancelled/dropped transmission start the RTT timer?)</w:t>
      </w:r>
    </w:p>
    <w:p w14:paraId="27A09CA4" w14:textId="6ABA44D7" w:rsidR="00412A97" w:rsidRDefault="00412A97" w:rsidP="00412A97">
      <w:pPr>
        <w:pStyle w:val="ListParagraph"/>
        <w:numPr>
          <w:ilvl w:val="0"/>
          <w:numId w:val="23"/>
        </w:numPr>
        <w:rPr>
          <w:lang w:val="en-US"/>
        </w:rPr>
      </w:pPr>
      <w:r w:rsidRPr="00412A97">
        <w:rPr>
          <w:lang w:val="en-US"/>
        </w:rPr>
        <w:t>HARQ attempt count</w:t>
      </w:r>
    </w:p>
    <w:p w14:paraId="06EFCDAA" w14:textId="147018DC" w:rsidR="00760C46" w:rsidRPr="00412A97" w:rsidRDefault="00D97814" w:rsidP="00760C46">
      <w:pPr>
        <w:pStyle w:val="ListParagraph"/>
        <w:numPr>
          <w:ilvl w:val="1"/>
          <w:numId w:val="23"/>
        </w:numPr>
        <w:rPr>
          <w:lang w:val="en-US"/>
        </w:rPr>
      </w:pPr>
      <w:r>
        <w:rPr>
          <w:lang w:val="en-US"/>
        </w:rPr>
        <w:t>Defined by MAC</w:t>
      </w:r>
      <w:r w:rsidR="00D84CB9">
        <w:rPr>
          <w:lang w:val="en-US"/>
        </w:rPr>
        <w:t xml:space="preserve">. (Should a cancelled/dropped transmission </w:t>
      </w:r>
      <w:r w:rsidR="00FC3EE1">
        <w:rPr>
          <w:lang w:val="en-US"/>
        </w:rPr>
        <w:t xml:space="preserve">be </w:t>
      </w:r>
      <w:r w:rsidR="00D84CB9">
        <w:rPr>
          <w:lang w:val="en-US"/>
        </w:rPr>
        <w:t>counted as a HARQ attempt?)</w:t>
      </w:r>
    </w:p>
    <w:p w14:paraId="793157C8" w14:textId="77777777" w:rsidR="004D35B4" w:rsidRDefault="004D35B4" w:rsidP="004D35B4">
      <w:pPr>
        <w:pStyle w:val="ListParagraph"/>
        <w:numPr>
          <w:ilvl w:val="0"/>
          <w:numId w:val="23"/>
        </w:numPr>
        <w:rPr>
          <w:lang w:val="en-US"/>
        </w:rPr>
      </w:pPr>
      <w:r w:rsidRPr="00412A97">
        <w:rPr>
          <w:lang w:val="en-US"/>
        </w:rPr>
        <w:t>BSR</w:t>
      </w:r>
    </w:p>
    <w:p w14:paraId="38F063CC" w14:textId="0C79A9CA" w:rsidR="004D35B4" w:rsidRPr="004D35B4" w:rsidRDefault="004D35B4" w:rsidP="004D35B4">
      <w:pPr>
        <w:pStyle w:val="ListParagraph"/>
        <w:numPr>
          <w:ilvl w:val="1"/>
          <w:numId w:val="23"/>
        </w:numPr>
        <w:rPr>
          <w:lang w:val="en-US"/>
        </w:rPr>
      </w:pPr>
      <w:r>
        <w:rPr>
          <w:lang w:val="en-US"/>
        </w:rPr>
        <w:t xml:space="preserve">The current transmission is counted in the buffer status. (Should a cancelled/dropped transmission </w:t>
      </w:r>
      <w:r w:rsidR="00BA29A9">
        <w:rPr>
          <w:lang w:val="en-US"/>
        </w:rPr>
        <w:t xml:space="preserve">be </w:t>
      </w:r>
      <w:r>
        <w:rPr>
          <w:lang w:val="en-US"/>
        </w:rPr>
        <w:t>counted?)</w:t>
      </w:r>
    </w:p>
    <w:p w14:paraId="5FF1BA0A" w14:textId="39A2E322" w:rsidR="00412A97" w:rsidRDefault="00412A97" w:rsidP="00412A97">
      <w:pPr>
        <w:pStyle w:val="ListParagraph"/>
        <w:numPr>
          <w:ilvl w:val="0"/>
          <w:numId w:val="23"/>
        </w:numPr>
        <w:rPr>
          <w:lang w:val="en-US"/>
        </w:rPr>
      </w:pPr>
      <w:r w:rsidRPr="00412A97">
        <w:rPr>
          <w:lang w:val="en-US"/>
        </w:rPr>
        <w:t>PHR calculation</w:t>
      </w:r>
    </w:p>
    <w:p w14:paraId="5A2F7B33" w14:textId="3C7EB3FB" w:rsidR="00760C46" w:rsidRPr="00412A97" w:rsidRDefault="00D97814" w:rsidP="00760C46">
      <w:pPr>
        <w:pStyle w:val="ListParagraph"/>
        <w:numPr>
          <w:ilvl w:val="1"/>
          <w:numId w:val="23"/>
        </w:numPr>
        <w:rPr>
          <w:lang w:val="en-US"/>
        </w:rPr>
      </w:pPr>
      <w:r>
        <w:rPr>
          <w:lang w:val="en-US"/>
        </w:rPr>
        <w:t xml:space="preserve">The </w:t>
      </w:r>
      <w:r w:rsidR="00091C56">
        <w:rPr>
          <w:lang w:val="en-US"/>
        </w:rPr>
        <w:t xml:space="preserve">current transmission impacts the </w:t>
      </w:r>
      <w:r w:rsidR="00517D69">
        <w:rPr>
          <w:lang w:val="en-US"/>
        </w:rPr>
        <w:t>PHR calculation, i.e. the power on other CCs may be changed due to MPR</w:t>
      </w:r>
      <w:r w:rsidR="00DB7C10">
        <w:rPr>
          <w:lang w:val="en-US"/>
        </w:rPr>
        <w:t xml:space="preserve">, or the current transmission changes the actual vs. virtual PHR decision. </w:t>
      </w:r>
      <w:r w:rsidR="00E33892">
        <w:rPr>
          <w:lang w:val="en-US"/>
        </w:rPr>
        <w:t>(Should the PHR be calculated after cancellation/dropping?)</w:t>
      </w:r>
    </w:p>
    <w:p w14:paraId="01299DB6" w14:textId="77777777" w:rsidR="001657B9" w:rsidRDefault="001657B9" w:rsidP="00240525">
      <w:pPr>
        <w:rPr>
          <w:lang w:val="en-US"/>
        </w:rPr>
      </w:pPr>
    </w:p>
    <w:p w14:paraId="67EE85A9" w14:textId="28B620B6" w:rsidR="00837D41" w:rsidRDefault="00AB5826" w:rsidP="00240525">
      <w:pPr>
        <w:rPr>
          <w:lang w:val="en-US"/>
        </w:rPr>
      </w:pPr>
      <w:r>
        <w:rPr>
          <w:lang w:val="en-US"/>
        </w:rPr>
        <w:t xml:space="preserve">Before describing our understanding of the </w:t>
      </w:r>
      <w:r w:rsidR="005C54BD">
        <w:rPr>
          <w:lang w:val="en-US"/>
        </w:rPr>
        <w:t xml:space="preserve">UE requirements, we </w:t>
      </w:r>
      <w:r w:rsidR="001657B9">
        <w:rPr>
          <w:lang w:val="en-US"/>
        </w:rPr>
        <w:t xml:space="preserve">would like to discuss the notation we used. </w:t>
      </w:r>
    </w:p>
    <w:p w14:paraId="13F78233" w14:textId="7F840857" w:rsidR="005F55AA" w:rsidRDefault="005F55AA" w:rsidP="00240525">
      <w:pPr>
        <w:rPr>
          <w:lang w:val="en-US"/>
        </w:rPr>
      </w:pPr>
      <w:r>
        <w:rPr>
          <w:lang w:val="en-US"/>
        </w:rPr>
        <w:t xml:space="preserve">We distinguish ‘Fast Cancellation’ and </w:t>
      </w:r>
      <w:r w:rsidR="00990C5F">
        <w:rPr>
          <w:lang w:val="en-US"/>
        </w:rPr>
        <w:t>‘</w:t>
      </w:r>
      <w:r>
        <w:rPr>
          <w:lang w:val="en-US"/>
        </w:rPr>
        <w:t>Slow Cancellation’ defined as follows</w:t>
      </w:r>
      <w:r w:rsidR="00990C5F">
        <w:rPr>
          <w:lang w:val="en-US"/>
        </w:rPr>
        <w:t>, respectively</w:t>
      </w:r>
      <w:r>
        <w:rPr>
          <w:lang w:val="en-US"/>
        </w:rPr>
        <w:t xml:space="preserve">: </w:t>
      </w:r>
    </w:p>
    <w:p w14:paraId="085698FB" w14:textId="13CA6083" w:rsidR="003C485E" w:rsidRDefault="005F55AA" w:rsidP="00240525">
      <w:pPr>
        <w:rPr>
          <w:lang w:val="en-US"/>
        </w:rPr>
      </w:pPr>
      <w:r w:rsidRPr="002547E3">
        <w:rPr>
          <w:noProof/>
          <w:lang w:val="en-US"/>
        </w:rPr>
        <mc:AlternateContent>
          <mc:Choice Requires="wps">
            <w:drawing>
              <wp:inline distT="0" distB="0" distL="0" distR="0" wp14:anchorId="55E54373" wp14:editId="0B01B3D6">
                <wp:extent cx="6120765" cy="1822863"/>
                <wp:effectExtent l="0" t="0" r="1333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2863"/>
                        </a:xfrm>
                        <a:prstGeom prst="rect">
                          <a:avLst/>
                        </a:prstGeom>
                        <a:solidFill>
                          <a:srgbClr val="FFFFFF"/>
                        </a:solidFill>
                        <a:ln w="9525">
                          <a:solidFill>
                            <a:srgbClr val="000000"/>
                          </a:solidFill>
                          <a:miter lim="800000"/>
                          <a:headEnd/>
                          <a:tailEnd/>
                        </a:ln>
                      </wps:spPr>
                      <wps:txbx>
                        <w:txbxContent>
                          <w:p w14:paraId="48D39BF9" w14:textId="77777777" w:rsidR="006443E8" w:rsidRDefault="00EB5E71" w:rsidP="005F55AA">
                            <w:pPr>
                              <w:spacing w:after="120"/>
                              <w:jc w:val="both"/>
                              <w:rPr>
                                <w:b/>
                                <w:bCs/>
                                <w:sz w:val="22"/>
                                <w:lang w:eastAsia="zh-CN"/>
                              </w:rPr>
                            </w:pPr>
                            <w:r w:rsidRPr="00EB5E71">
                              <w:rPr>
                                <w:b/>
                                <w:bCs/>
                                <w:sz w:val="22"/>
                                <w:lang w:eastAsia="zh-CN"/>
                              </w:rPr>
                              <w:t xml:space="preserve">Fast cancellation: </w:t>
                            </w:r>
                            <w:r>
                              <w:rPr>
                                <w:b/>
                                <w:bCs/>
                                <w:sz w:val="22"/>
                                <w:lang w:eastAsia="zh-CN"/>
                              </w:rPr>
                              <w:t xml:space="preserve"> </w:t>
                            </w:r>
                          </w:p>
                          <w:p w14:paraId="63AF1ED5" w14:textId="43DD523E" w:rsidR="005F55AA" w:rsidRDefault="00EB5E71" w:rsidP="0019078A">
                            <w:pPr>
                              <w:pStyle w:val="ListParagraph"/>
                              <w:numPr>
                                <w:ilvl w:val="0"/>
                                <w:numId w:val="24"/>
                              </w:numPr>
                              <w:spacing w:after="120"/>
                              <w:jc w:val="both"/>
                              <w:rPr>
                                <w:b/>
                                <w:bCs/>
                                <w:sz w:val="22"/>
                                <w:lang w:eastAsia="zh-CN"/>
                              </w:rPr>
                            </w:pPr>
                            <w:r w:rsidRPr="0019078A">
                              <w:rPr>
                                <w:b/>
                                <w:bCs/>
                                <w:sz w:val="22"/>
                                <w:lang w:eastAsia="zh-CN"/>
                              </w:rPr>
                              <w:t xml:space="preserve">The </w:t>
                            </w:r>
                            <w:r w:rsidR="00D24F9C" w:rsidRPr="0019078A">
                              <w:rPr>
                                <w:b/>
                                <w:bCs/>
                                <w:sz w:val="22"/>
                                <w:lang w:eastAsia="zh-CN"/>
                              </w:rPr>
                              <w:t xml:space="preserve">trigger for cancellation of an UL transmission is received </w:t>
                            </w:r>
                            <w:r w:rsidR="006443E8" w:rsidRPr="0019078A">
                              <w:rPr>
                                <w:b/>
                                <w:bCs/>
                                <w:sz w:val="22"/>
                                <w:lang w:eastAsia="zh-CN"/>
                              </w:rPr>
                              <w:t xml:space="preserve">later than </w:t>
                            </w:r>
                            <w:proofErr w:type="spellStart"/>
                            <w:r w:rsidR="006443E8" w:rsidRPr="0019078A">
                              <w:rPr>
                                <w:b/>
                                <w:bCs/>
                                <w:i/>
                                <w:iCs/>
                                <w:sz w:val="22"/>
                                <w:lang w:eastAsia="zh-CN"/>
                              </w:rPr>
                              <w:t>T</w:t>
                            </w:r>
                            <w:r w:rsidR="006443E8" w:rsidRPr="0019078A">
                              <w:rPr>
                                <w:b/>
                                <w:bCs/>
                                <w:sz w:val="22"/>
                                <w:vertAlign w:val="subscript"/>
                                <w:lang w:eastAsia="zh-CN"/>
                              </w:rPr>
                              <w:t>proc</w:t>
                            </w:r>
                            <w:proofErr w:type="spellEnd"/>
                            <w:r w:rsidR="006443E8" w:rsidRPr="0019078A">
                              <w:rPr>
                                <w:b/>
                                <w:bCs/>
                                <w:sz w:val="22"/>
                                <w:lang w:eastAsia="zh-CN"/>
                              </w:rPr>
                              <w:t xml:space="preserve"> before the start of the first symbol of the UL tran</w:t>
                            </w:r>
                            <w:r w:rsidR="0019078A">
                              <w:rPr>
                                <w:b/>
                                <w:bCs/>
                                <w:sz w:val="22"/>
                                <w:lang w:eastAsia="zh-CN"/>
                              </w:rPr>
                              <w:t>s</w:t>
                            </w:r>
                            <w:r w:rsidR="006443E8" w:rsidRPr="0019078A">
                              <w:rPr>
                                <w:b/>
                                <w:bCs/>
                                <w:sz w:val="22"/>
                                <w:lang w:eastAsia="zh-CN"/>
                              </w:rPr>
                              <w:t>mission</w:t>
                            </w:r>
                          </w:p>
                          <w:p w14:paraId="1CA8F87B" w14:textId="0C3E920E" w:rsidR="0019078A" w:rsidRPr="0019078A" w:rsidRDefault="0019078A" w:rsidP="0019078A">
                            <w:pPr>
                              <w:pStyle w:val="ListParagraph"/>
                              <w:numPr>
                                <w:ilvl w:val="1"/>
                                <w:numId w:val="24"/>
                              </w:numPr>
                              <w:spacing w:after="120"/>
                              <w:jc w:val="both"/>
                              <w:rPr>
                                <w:b/>
                                <w:bCs/>
                                <w:sz w:val="22"/>
                                <w:lang w:eastAsia="zh-CN"/>
                              </w:rPr>
                            </w:pPr>
                            <w:r>
                              <w:rPr>
                                <w:b/>
                                <w:bCs/>
                                <w:sz w:val="22"/>
                                <w:lang w:eastAsia="zh-CN"/>
                              </w:rPr>
                              <w:t>May result in a partial cancellation</w:t>
                            </w:r>
                          </w:p>
                          <w:p w14:paraId="09E96227" w14:textId="693827A0" w:rsidR="00F3703D" w:rsidRDefault="00F3703D" w:rsidP="00F3703D">
                            <w:pPr>
                              <w:spacing w:after="120"/>
                              <w:jc w:val="both"/>
                              <w:rPr>
                                <w:b/>
                                <w:bCs/>
                                <w:sz w:val="22"/>
                                <w:lang w:eastAsia="zh-CN"/>
                              </w:rPr>
                            </w:pPr>
                            <w:r>
                              <w:rPr>
                                <w:b/>
                                <w:bCs/>
                                <w:sz w:val="22"/>
                                <w:lang w:eastAsia="zh-CN"/>
                              </w:rPr>
                              <w:t>Slow</w:t>
                            </w:r>
                            <w:r w:rsidRPr="00EB5E71">
                              <w:rPr>
                                <w:b/>
                                <w:bCs/>
                                <w:sz w:val="22"/>
                                <w:lang w:eastAsia="zh-CN"/>
                              </w:rPr>
                              <w:t xml:space="preserve"> cancellation: </w:t>
                            </w:r>
                            <w:r>
                              <w:rPr>
                                <w:b/>
                                <w:bCs/>
                                <w:sz w:val="22"/>
                                <w:lang w:eastAsia="zh-CN"/>
                              </w:rPr>
                              <w:t xml:space="preserve"> </w:t>
                            </w:r>
                          </w:p>
                          <w:p w14:paraId="59671575" w14:textId="0EF0CED0" w:rsidR="00F3703D" w:rsidRDefault="00F3703D" w:rsidP="00F3703D">
                            <w:pPr>
                              <w:pStyle w:val="ListParagraph"/>
                              <w:numPr>
                                <w:ilvl w:val="0"/>
                                <w:numId w:val="24"/>
                              </w:numPr>
                              <w:spacing w:after="120"/>
                              <w:jc w:val="both"/>
                              <w:rPr>
                                <w:b/>
                                <w:bCs/>
                                <w:sz w:val="22"/>
                                <w:lang w:eastAsia="zh-CN"/>
                              </w:rPr>
                            </w:pPr>
                            <w:r w:rsidRPr="0019078A">
                              <w:rPr>
                                <w:b/>
                                <w:bCs/>
                                <w:sz w:val="22"/>
                                <w:lang w:eastAsia="zh-CN"/>
                              </w:rPr>
                              <w:t xml:space="preserve">The trigger for cancellation of an UL transmission is received </w:t>
                            </w:r>
                            <w:r>
                              <w:rPr>
                                <w:b/>
                                <w:bCs/>
                                <w:sz w:val="22"/>
                                <w:lang w:eastAsia="zh-CN"/>
                              </w:rPr>
                              <w:t>earlier</w:t>
                            </w:r>
                            <w:r w:rsidRPr="0019078A">
                              <w:rPr>
                                <w:b/>
                                <w:bCs/>
                                <w:sz w:val="22"/>
                                <w:lang w:eastAsia="zh-CN"/>
                              </w:rPr>
                              <w:t xml:space="preserve"> than </w:t>
                            </w:r>
                            <w:proofErr w:type="spellStart"/>
                            <w:r w:rsidRPr="0019078A">
                              <w:rPr>
                                <w:b/>
                                <w:bCs/>
                                <w:i/>
                                <w:iCs/>
                                <w:sz w:val="22"/>
                                <w:lang w:eastAsia="zh-CN"/>
                              </w:rPr>
                              <w:t>T</w:t>
                            </w:r>
                            <w:r w:rsidRPr="0019078A">
                              <w:rPr>
                                <w:b/>
                                <w:bCs/>
                                <w:sz w:val="22"/>
                                <w:vertAlign w:val="subscript"/>
                                <w:lang w:eastAsia="zh-CN"/>
                              </w:rPr>
                              <w:t>proc</w:t>
                            </w:r>
                            <w:proofErr w:type="spellEnd"/>
                            <w:r w:rsidRPr="0019078A">
                              <w:rPr>
                                <w:b/>
                                <w:bCs/>
                                <w:sz w:val="22"/>
                                <w:lang w:eastAsia="zh-CN"/>
                              </w:rPr>
                              <w:t xml:space="preserve"> before the start of the first symbol of the UL tran</w:t>
                            </w:r>
                            <w:r>
                              <w:rPr>
                                <w:b/>
                                <w:bCs/>
                                <w:sz w:val="22"/>
                                <w:lang w:eastAsia="zh-CN"/>
                              </w:rPr>
                              <w:t>s</w:t>
                            </w:r>
                            <w:r w:rsidRPr="0019078A">
                              <w:rPr>
                                <w:b/>
                                <w:bCs/>
                                <w:sz w:val="22"/>
                                <w:lang w:eastAsia="zh-CN"/>
                              </w:rPr>
                              <w:t>mission</w:t>
                            </w:r>
                          </w:p>
                          <w:p w14:paraId="1CD24BD1" w14:textId="40A4B8C4" w:rsidR="00EB5E71" w:rsidRPr="005A7031" w:rsidRDefault="005A7031" w:rsidP="005F55AA">
                            <w:pPr>
                              <w:pStyle w:val="ListParagraph"/>
                              <w:numPr>
                                <w:ilvl w:val="1"/>
                                <w:numId w:val="24"/>
                              </w:numPr>
                              <w:spacing w:after="120"/>
                              <w:jc w:val="both"/>
                              <w:rPr>
                                <w:b/>
                                <w:bCs/>
                                <w:sz w:val="22"/>
                                <w:lang w:eastAsia="zh-CN"/>
                              </w:rPr>
                            </w:pPr>
                            <w:r>
                              <w:rPr>
                                <w:b/>
                                <w:bCs/>
                                <w:sz w:val="22"/>
                                <w:lang w:eastAsia="zh-CN"/>
                              </w:rPr>
                              <w:t>R</w:t>
                            </w:r>
                            <w:r w:rsidR="00F3703D">
                              <w:rPr>
                                <w:b/>
                                <w:bCs/>
                                <w:sz w:val="22"/>
                                <w:lang w:eastAsia="zh-CN"/>
                              </w:rPr>
                              <w:t>esult</w:t>
                            </w:r>
                            <w:r>
                              <w:rPr>
                                <w:b/>
                                <w:bCs/>
                                <w:sz w:val="22"/>
                                <w:lang w:eastAsia="zh-CN"/>
                              </w:rPr>
                              <w:t>s</w:t>
                            </w:r>
                            <w:r w:rsidR="00F3703D">
                              <w:rPr>
                                <w:b/>
                                <w:bCs/>
                                <w:sz w:val="22"/>
                                <w:lang w:eastAsia="zh-CN"/>
                              </w:rPr>
                              <w:t xml:space="preserve"> in </w:t>
                            </w:r>
                            <w:r>
                              <w:rPr>
                                <w:b/>
                                <w:bCs/>
                                <w:sz w:val="22"/>
                                <w:lang w:eastAsia="zh-CN"/>
                              </w:rPr>
                              <w:t>full</w:t>
                            </w:r>
                            <w:r w:rsidR="00F3703D">
                              <w:rPr>
                                <w:b/>
                                <w:bCs/>
                                <w:sz w:val="22"/>
                                <w:lang w:eastAsia="zh-CN"/>
                              </w:rPr>
                              <w:t xml:space="preserve"> cancellation</w:t>
                            </w:r>
                          </w:p>
                        </w:txbxContent>
                      </wps:txbx>
                      <wps:bodyPr rot="0" vert="horz" wrap="square" lIns="91440" tIns="45720" rIns="91440" bIns="45720" anchor="t" anchorCtr="0">
                        <a:noAutofit/>
                      </wps:bodyPr>
                    </wps:wsp>
                  </a:graphicData>
                </a:graphic>
              </wp:inline>
            </w:drawing>
          </mc:Choice>
          <mc:Fallback>
            <w:pict>
              <v:shape w14:anchorId="55E54373" id="_x0000_s1027" type="#_x0000_t202" style="width:481.95pt;height:14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">
                <v:textbox>
                  <w:txbxContent>
                    <w:p w14:paraId="48D39BF9" w14:textId="77777777" w:rsidR="006443E8" w:rsidRDefault="00EB5E71" w:rsidP="005F55AA">
                      <w:pPr>
                        <w:spacing w:after="120"/>
                        <w:jc w:val="both"/>
                        <w:rPr>
                          <w:b/>
                          <w:bCs/>
                          <w:sz w:val="22"/>
                          <w:lang w:eastAsia="zh-CN"/>
                        </w:rPr>
                      </w:pPr>
                      <w:r w:rsidRPr="00EB5E71">
                        <w:rPr>
                          <w:b/>
                          <w:bCs/>
                          <w:sz w:val="22"/>
                          <w:lang w:eastAsia="zh-CN"/>
                        </w:rPr>
                        <w:t xml:space="preserve">Fast cancellation: </w:t>
                      </w:r>
                      <w:r>
                        <w:rPr>
                          <w:b/>
                          <w:bCs/>
                          <w:sz w:val="22"/>
                          <w:lang w:eastAsia="zh-CN"/>
                        </w:rPr>
                        <w:t xml:space="preserve"> </w:t>
                      </w:r>
                    </w:p>
                    <w:p w14:paraId="63AF1ED5" w14:textId="43DD523E" w:rsidR="005F55AA" w:rsidRDefault="00EB5E71" w:rsidP="0019078A">
                      <w:pPr>
                        <w:pStyle w:val="ListParagraph"/>
                        <w:numPr>
                          <w:ilvl w:val="0"/>
                          <w:numId w:val="24"/>
                        </w:numPr>
                        <w:spacing w:after="120"/>
                        <w:jc w:val="both"/>
                        <w:rPr>
                          <w:b/>
                          <w:bCs/>
                          <w:sz w:val="22"/>
                          <w:lang w:eastAsia="zh-CN"/>
                        </w:rPr>
                      </w:pPr>
                      <w:r w:rsidRPr="0019078A">
                        <w:rPr>
                          <w:b/>
                          <w:bCs/>
                          <w:sz w:val="22"/>
                          <w:lang w:eastAsia="zh-CN"/>
                        </w:rPr>
                        <w:t xml:space="preserve">The </w:t>
                      </w:r>
                      <w:r w:rsidR="00D24F9C" w:rsidRPr="0019078A">
                        <w:rPr>
                          <w:b/>
                          <w:bCs/>
                          <w:sz w:val="22"/>
                          <w:lang w:eastAsia="zh-CN"/>
                        </w:rPr>
                        <w:t xml:space="preserve">trigger for cancellation of an UL transmission is received </w:t>
                      </w:r>
                      <w:r w:rsidR="006443E8" w:rsidRPr="0019078A">
                        <w:rPr>
                          <w:b/>
                          <w:bCs/>
                          <w:sz w:val="22"/>
                          <w:lang w:eastAsia="zh-CN"/>
                        </w:rPr>
                        <w:t xml:space="preserve">later than </w:t>
                      </w:r>
                      <w:proofErr w:type="spellStart"/>
                      <w:r w:rsidR="006443E8" w:rsidRPr="0019078A">
                        <w:rPr>
                          <w:b/>
                          <w:bCs/>
                          <w:i/>
                          <w:iCs/>
                          <w:sz w:val="22"/>
                          <w:lang w:eastAsia="zh-CN"/>
                        </w:rPr>
                        <w:t>T</w:t>
                      </w:r>
                      <w:r w:rsidR="006443E8" w:rsidRPr="0019078A">
                        <w:rPr>
                          <w:b/>
                          <w:bCs/>
                          <w:sz w:val="22"/>
                          <w:vertAlign w:val="subscript"/>
                          <w:lang w:eastAsia="zh-CN"/>
                        </w:rPr>
                        <w:t>proc</w:t>
                      </w:r>
                      <w:proofErr w:type="spellEnd"/>
                      <w:r w:rsidR="006443E8" w:rsidRPr="0019078A">
                        <w:rPr>
                          <w:b/>
                          <w:bCs/>
                          <w:sz w:val="22"/>
                          <w:lang w:eastAsia="zh-CN"/>
                        </w:rPr>
                        <w:t xml:space="preserve"> before the start of the first symbol of the UL tran</w:t>
                      </w:r>
                      <w:r w:rsidR="0019078A">
                        <w:rPr>
                          <w:b/>
                          <w:bCs/>
                          <w:sz w:val="22"/>
                          <w:lang w:eastAsia="zh-CN"/>
                        </w:rPr>
                        <w:t>s</w:t>
                      </w:r>
                      <w:r w:rsidR="006443E8" w:rsidRPr="0019078A">
                        <w:rPr>
                          <w:b/>
                          <w:bCs/>
                          <w:sz w:val="22"/>
                          <w:lang w:eastAsia="zh-CN"/>
                        </w:rPr>
                        <w:t>mission</w:t>
                      </w:r>
                    </w:p>
                    <w:p w14:paraId="1CA8F87B" w14:textId="0C3E920E" w:rsidR="0019078A" w:rsidRPr="0019078A" w:rsidRDefault="0019078A" w:rsidP="0019078A">
                      <w:pPr>
                        <w:pStyle w:val="ListParagraph"/>
                        <w:numPr>
                          <w:ilvl w:val="1"/>
                          <w:numId w:val="24"/>
                        </w:numPr>
                        <w:spacing w:after="120"/>
                        <w:jc w:val="both"/>
                        <w:rPr>
                          <w:b/>
                          <w:bCs/>
                          <w:sz w:val="22"/>
                          <w:lang w:eastAsia="zh-CN"/>
                        </w:rPr>
                      </w:pPr>
                      <w:r>
                        <w:rPr>
                          <w:b/>
                          <w:bCs/>
                          <w:sz w:val="22"/>
                          <w:lang w:eastAsia="zh-CN"/>
                        </w:rPr>
                        <w:t>May result in a partial cancellation</w:t>
                      </w:r>
                    </w:p>
                    <w:p w14:paraId="09E96227" w14:textId="693827A0" w:rsidR="00F3703D" w:rsidRDefault="00F3703D" w:rsidP="00F3703D">
                      <w:pPr>
                        <w:spacing w:after="120"/>
                        <w:jc w:val="both"/>
                        <w:rPr>
                          <w:b/>
                          <w:bCs/>
                          <w:sz w:val="22"/>
                          <w:lang w:eastAsia="zh-CN"/>
                        </w:rPr>
                      </w:pPr>
                      <w:r>
                        <w:rPr>
                          <w:b/>
                          <w:bCs/>
                          <w:sz w:val="22"/>
                          <w:lang w:eastAsia="zh-CN"/>
                        </w:rPr>
                        <w:t>Slow</w:t>
                      </w:r>
                      <w:r w:rsidRPr="00EB5E71">
                        <w:rPr>
                          <w:b/>
                          <w:bCs/>
                          <w:sz w:val="22"/>
                          <w:lang w:eastAsia="zh-CN"/>
                        </w:rPr>
                        <w:t xml:space="preserve"> cancellation: </w:t>
                      </w:r>
                      <w:r>
                        <w:rPr>
                          <w:b/>
                          <w:bCs/>
                          <w:sz w:val="22"/>
                          <w:lang w:eastAsia="zh-CN"/>
                        </w:rPr>
                        <w:t xml:space="preserve"> </w:t>
                      </w:r>
                    </w:p>
                    <w:p w14:paraId="59671575" w14:textId="0EF0CED0" w:rsidR="00F3703D" w:rsidRDefault="00F3703D" w:rsidP="00F3703D">
                      <w:pPr>
                        <w:pStyle w:val="ListParagraph"/>
                        <w:numPr>
                          <w:ilvl w:val="0"/>
                          <w:numId w:val="24"/>
                        </w:numPr>
                        <w:spacing w:after="120"/>
                        <w:jc w:val="both"/>
                        <w:rPr>
                          <w:b/>
                          <w:bCs/>
                          <w:sz w:val="22"/>
                          <w:lang w:eastAsia="zh-CN"/>
                        </w:rPr>
                      </w:pPr>
                      <w:r w:rsidRPr="0019078A">
                        <w:rPr>
                          <w:b/>
                          <w:bCs/>
                          <w:sz w:val="22"/>
                          <w:lang w:eastAsia="zh-CN"/>
                        </w:rPr>
                        <w:t xml:space="preserve">The trigger for cancellation of an UL transmission is received </w:t>
                      </w:r>
                      <w:r>
                        <w:rPr>
                          <w:b/>
                          <w:bCs/>
                          <w:sz w:val="22"/>
                          <w:lang w:eastAsia="zh-CN"/>
                        </w:rPr>
                        <w:t>earlier</w:t>
                      </w:r>
                      <w:r w:rsidRPr="0019078A">
                        <w:rPr>
                          <w:b/>
                          <w:bCs/>
                          <w:sz w:val="22"/>
                          <w:lang w:eastAsia="zh-CN"/>
                        </w:rPr>
                        <w:t xml:space="preserve"> than </w:t>
                      </w:r>
                      <w:proofErr w:type="spellStart"/>
                      <w:r w:rsidRPr="0019078A">
                        <w:rPr>
                          <w:b/>
                          <w:bCs/>
                          <w:i/>
                          <w:iCs/>
                          <w:sz w:val="22"/>
                          <w:lang w:eastAsia="zh-CN"/>
                        </w:rPr>
                        <w:t>T</w:t>
                      </w:r>
                      <w:r w:rsidRPr="0019078A">
                        <w:rPr>
                          <w:b/>
                          <w:bCs/>
                          <w:sz w:val="22"/>
                          <w:vertAlign w:val="subscript"/>
                          <w:lang w:eastAsia="zh-CN"/>
                        </w:rPr>
                        <w:t>proc</w:t>
                      </w:r>
                      <w:proofErr w:type="spellEnd"/>
                      <w:r w:rsidRPr="0019078A">
                        <w:rPr>
                          <w:b/>
                          <w:bCs/>
                          <w:sz w:val="22"/>
                          <w:lang w:eastAsia="zh-CN"/>
                        </w:rPr>
                        <w:t xml:space="preserve"> before the start of the first symbol of the UL tran</w:t>
                      </w:r>
                      <w:r>
                        <w:rPr>
                          <w:b/>
                          <w:bCs/>
                          <w:sz w:val="22"/>
                          <w:lang w:eastAsia="zh-CN"/>
                        </w:rPr>
                        <w:t>s</w:t>
                      </w:r>
                      <w:r w:rsidRPr="0019078A">
                        <w:rPr>
                          <w:b/>
                          <w:bCs/>
                          <w:sz w:val="22"/>
                          <w:lang w:eastAsia="zh-CN"/>
                        </w:rPr>
                        <w:t>mission</w:t>
                      </w:r>
                    </w:p>
                    <w:p w14:paraId="1CD24BD1" w14:textId="40A4B8C4" w:rsidR="00EB5E71" w:rsidRPr="005A7031" w:rsidRDefault="005A7031" w:rsidP="005F55AA">
                      <w:pPr>
                        <w:pStyle w:val="ListParagraph"/>
                        <w:numPr>
                          <w:ilvl w:val="1"/>
                          <w:numId w:val="24"/>
                        </w:numPr>
                        <w:spacing w:after="120"/>
                        <w:jc w:val="both"/>
                        <w:rPr>
                          <w:b/>
                          <w:bCs/>
                          <w:sz w:val="22"/>
                          <w:lang w:eastAsia="zh-CN"/>
                        </w:rPr>
                      </w:pPr>
                      <w:r>
                        <w:rPr>
                          <w:b/>
                          <w:bCs/>
                          <w:sz w:val="22"/>
                          <w:lang w:eastAsia="zh-CN"/>
                        </w:rPr>
                        <w:t>R</w:t>
                      </w:r>
                      <w:r w:rsidR="00F3703D">
                        <w:rPr>
                          <w:b/>
                          <w:bCs/>
                          <w:sz w:val="22"/>
                          <w:lang w:eastAsia="zh-CN"/>
                        </w:rPr>
                        <w:t>esult</w:t>
                      </w:r>
                      <w:r>
                        <w:rPr>
                          <w:b/>
                          <w:bCs/>
                          <w:sz w:val="22"/>
                          <w:lang w:eastAsia="zh-CN"/>
                        </w:rPr>
                        <w:t>s</w:t>
                      </w:r>
                      <w:r w:rsidR="00F3703D">
                        <w:rPr>
                          <w:b/>
                          <w:bCs/>
                          <w:sz w:val="22"/>
                          <w:lang w:eastAsia="zh-CN"/>
                        </w:rPr>
                        <w:t xml:space="preserve"> in </w:t>
                      </w:r>
                      <w:r>
                        <w:rPr>
                          <w:b/>
                          <w:bCs/>
                          <w:sz w:val="22"/>
                          <w:lang w:eastAsia="zh-CN"/>
                        </w:rPr>
                        <w:t>full</w:t>
                      </w:r>
                      <w:r w:rsidR="00F3703D">
                        <w:rPr>
                          <w:b/>
                          <w:bCs/>
                          <w:sz w:val="22"/>
                          <w:lang w:eastAsia="zh-CN"/>
                        </w:rPr>
                        <w:t xml:space="preserve"> cancellation</w:t>
                      </w:r>
                    </w:p>
                  </w:txbxContent>
                </v:textbox>
                <w10:anchorlock/>
              </v:shape>
            </w:pict>
          </mc:Fallback>
        </mc:AlternateContent>
      </w:r>
    </w:p>
    <w:p w14:paraId="572F054E" w14:textId="29C483D4" w:rsidR="003C485E" w:rsidRDefault="003C485E" w:rsidP="00240525">
      <w:pPr>
        <w:rPr>
          <w:lang w:val="en-US"/>
        </w:rPr>
      </w:pPr>
    </w:p>
    <w:p w14:paraId="5AA499B7" w14:textId="7E3AD4EF" w:rsidR="0066436A" w:rsidRDefault="005A7031" w:rsidP="00240525">
      <w:pPr>
        <w:rPr>
          <w:lang w:val="en-US"/>
        </w:rPr>
      </w:pPr>
      <w:r>
        <w:rPr>
          <w:lang w:val="en-US"/>
        </w:rPr>
        <w:t xml:space="preserve">Fast cancellation and slow cancellation are illustrated in Figure 1 below. </w:t>
      </w:r>
    </w:p>
    <w:p w14:paraId="4E8B59B4" w14:textId="3F547563" w:rsidR="0066436A" w:rsidRDefault="00F07E03" w:rsidP="00F07E03">
      <w:pPr>
        <w:keepNext/>
        <w:jc w:val="center"/>
        <w:rPr>
          <w:lang w:val="en-US"/>
        </w:rPr>
      </w:pPr>
      <w:r>
        <w:rPr>
          <w:noProof/>
          <w:lang w:val="en-US"/>
        </w:rPr>
        <w:drawing>
          <wp:inline distT="0" distB="0" distL="0" distR="0" wp14:anchorId="253D1C10" wp14:editId="53F7DFC9">
            <wp:extent cx="5302156" cy="21585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1534" cy="2170502"/>
                    </a:xfrm>
                    <a:prstGeom prst="rect">
                      <a:avLst/>
                    </a:prstGeom>
                    <a:noFill/>
                  </pic:spPr>
                </pic:pic>
              </a:graphicData>
            </a:graphic>
          </wp:inline>
        </w:drawing>
      </w:r>
    </w:p>
    <w:p w14:paraId="5ACD97FD" w14:textId="7229CD64" w:rsidR="0095376A" w:rsidRPr="0095376A" w:rsidRDefault="0095376A" w:rsidP="0095376A">
      <w:pPr>
        <w:jc w:val="center"/>
        <w:rPr>
          <w:b/>
          <w:bCs/>
          <w:lang w:val="en-US"/>
        </w:rPr>
      </w:pPr>
      <w:r w:rsidRPr="0095376A">
        <w:rPr>
          <w:b/>
          <w:bCs/>
          <w:lang w:val="en-US"/>
        </w:rPr>
        <w:t>Figure 1. Illustration of fast cancellation and slo</w:t>
      </w:r>
      <w:r>
        <w:rPr>
          <w:b/>
          <w:bCs/>
          <w:lang w:val="en-US"/>
        </w:rPr>
        <w:t>w</w:t>
      </w:r>
      <w:r w:rsidRPr="0095376A">
        <w:rPr>
          <w:b/>
          <w:bCs/>
          <w:lang w:val="en-US"/>
        </w:rPr>
        <w:t xml:space="preserve"> cancellation</w:t>
      </w:r>
    </w:p>
    <w:p w14:paraId="46B18C89" w14:textId="77777777" w:rsidR="0095376A" w:rsidRDefault="0095376A" w:rsidP="00240525">
      <w:pPr>
        <w:rPr>
          <w:lang w:val="en-US"/>
        </w:rPr>
      </w:pPr>
    </w:p>
    <w:p w14:paraId="058FDB2E" w14:textId="27B293BA" w:rsidR="005A7031" w:rsidRDefault="00A242F1" w:rsidP="00240525">
      <w:pPr>
        <w:rPr>
          <w:lang w:val="en-US"/>
        </w:rPr>
      </w:pPr>
      <w:r>
        <w:rPr>
          <w:lang w:val="en-US"/>
        </w:rPr>
        <w:t xml:space="preserve">The UE requirements are denoted as </w:t>
      </w:r>
      <w:r w:rsidR="00B64B07">
        <w:rPr>
          <w:lang w:val="en-US"/>
        </w:rPr>
        <w:t>either ‘T’</w:t>
      </w:r>
      <w:r w:rsidR="00E81A15">
        <w:rPr>
          <w:lang w:val="en-US"/>
        </w:rPr>
        <w:t>,</w:t>
      </w:r>
      <w:r w:rsidR="00B64B07">
        <w:rPr>
          <w:lang w:val="en-US"/>
        </w:rPr>
        <w:t xml:space="preserve"> </w:t>
      </w:r>
      <w:r w:rsidR="0095376A">
        <w:rPr>
          <w:lang w:val="en-US"/>
        </w:rPr>
        <w:t>‘N’</w:t>
      </w:r>
      <w:r w:rsidR="00E81A15">
        <w:rPr>
          <w:lang w:val="en-US"/>
        </w:rPr>
        <w:t xml:space="preserve"> or ‘X’,</w:t>
      </w:r>
      <w:r w:rsidR="0095376A">
        <w:rPr>
          <w:lang w:val="en-US"/>
        </w:rPr>
        <w:t xml:space="preserve"> which are defined as follows. </w:t>
      </w:r>
    </w:p>
    <w:p w14:paraId="0EAACB0D" w14:textId="29310663" w:rsidR="0095376A" w:rsidRDefault="0095376A" w:rsidP="00240525">
      <w:pPr>
        <w:rPr>
          <w:lang w:val="en-US"/>
        </w:rPr>
      </w:pPr>
      <w:r w:rsidRPr="002547E3">
        <w:rPr>
          <w:noProof/>
          <w:lang w:val="en-US"/>
        </w:rPr>
        <mc:AlternateContent>
          <mc:Choice Requires="wps">
            <w:drawing>
              <wp:inline distT="0" distB="0" distL="0" distR="0" wp14:anchorId="58CED76F" wp14:editId="46CFE5CC">
                <wp:extent cx="6120765" cy="1864426"/>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4426"/>
                        </a:xfrm>
                        <a:prstGeom prst="rect">
                          <a:avLst/>
                        </a:prstGeom>
                        <a:solidFill>
                          <a:srgbClr val="FFFFFF"/>
                        </a:solidFill>
                        <a:ln w="9525">
                          <a:solidFill>
                            <a:srgbClr val="000000"/>
                          </a:solidFill>
                          <a:miter lim="800000"/>
                          <a:headEnd/>
                          <a:tailEnd/>
                        </a:ln>
                      </wps:spPr>
                      <wps:txbx>
                        <w:txbxContent>
                          <w:p w14:paraId="65D7C717" w14:textId="34302D58" w:rsidR="0095376A" w:rsidRDefault="00984A7B" w:rsidP="0095376A">
                            <w:pPr>
                              <w:spacing w:after="120"/>
                              <w:jc w:val="both"/>
                              <w:rPr>
                                <w:b/>
                                <w:bCs/>
                                <w:sz w:val="22"/>
                                <w:lang w:eastAsia="zh-CN"/>
                              </w:rPr>
                            </w:pPr>
                            <w:r>
                              <w:rPr>
                                <w:b/>
                                <w:bCs/>
                                <w:sz w:val="22"/>
                                <w:lang w:eastAsia="zh-CN"/>
                              </w:rPr>
                              <w:t xml:space="preserve">Procedure ‘T’: </w:t>
                            </w:r>
                          </w:p>
                          <w:p w14:paraId="1A86D4DA" w14:textId="60C58060" w:rsidR="0095376A" w:rsidRPr="00984A7B" w:rsidRDefault="0095376A" w:rsidP="00984A7B">
                            <w:pPr>
                              <w:pStyle w:val="ListParagraph"/>
                              <w:numPr>
                                <w:ilvl w:val="0"/>
                                <w:numId w:val="24"/>
                              </w:numPr>
                              <w:spacing w:after="120"/>
                              <w:jc w:val="both"/>
                              <w:rPr>
                                <w:b/>
                                <w:bCs/>
                                <w:sz w:val="22"/>
                                <w:lang w:eastAsia="zh-CN"/>
                              </w:rPr>
                            </w:pPr>
                            <w:r w:rsidRPr="0019078A">
                              <w:rPr>
                                <w:b/>
                                <w:bCs/>
                                <w:sz w:val="22"/>
                                <w:lang w:eastAsia="zh-CN"/>
                              </w:rPr>
                              <w:t>The</w:t>
                            </w:r>
                            <w:r w:rsidR="00984A7B">
                              <w:rPr>
                                <w:b/>
                                <w:bCs/>
                                <w:sz w:val="22"/>
                                <w:lang w:eastAsia="zh-CN"/>
                              </w:rPr>
                              <w:t xml:space="preserve"> </w:t>
                            </w:r>
                            <w:r w:rsidR="0001741D">
                              <w:rPr>
                                <w:b/>
                                <w:bCs/>
                                <w:sz w:val="22"/>
                                <w:lang w:eastAsia="zh-CN"/>
                              </w:rPr>
                              <w:t xml:space="preserve">effect is the same as if cancellation </w:t>
                            </w:r>
                            <w:r w:rsidR="0066436A">
                              <w:rPr>
                                <w:b/>
                                <w:bCs/>
                                <w:sz w:val="22"/>
                                <w:lang w:eastAsia="zh-CN"/>
                              </w:rPr>
                              <w:t>did not</w:t>
                            </w:r>
                            <w:r w:rsidR="0001741D">
                              <w:rPr>
                                <w:b/>
                                <w:bCs/>
                                <w:sz w:val="22"/>
                                <w:lang w:eastAsia="zh-CN"/>
                              </w:rPr>
                              <w:t xml:space="preserve"> occur, i.e. the </w:t>
                            </w:r>
                            <w:r w:rsidR="003739A9">
                              <w:rPr>
                                <w:b/>
                                <w:bCs/>
                                <w:sz w:val="22"/>
                                <w:lang w:eastAsia="zh-CN"/>
                              </w:rPr>
                              <w:t>transmission is considered to have taken place</w:t>
                            </w:r>
                          </w:p>
                          <w:p w14:paraId="41A07E8B" w14:textId="2A115E49" w:rsidR="0095376A" w:rsidRDefault="003739A9" w:rsidP="0095376A">
                            <w:pPr>
                              <w:spacing w:after="120"/>
                              <w:jc w:val="both"/>
                              <w:rPr>
                                <w:b/>
                                <w:bCs/>
                                <w:sz w:val="22"/>
                                <w:lang w:eastAsia="zh-CN"/>
                              </w:rPr>
                            </w:pPr>
                            <w:r>
                              <w:rPr>
                                <w:b/>
                                <w:bCs/>
                                <w:sz w:val="22"/>
                                <w:lang w:eastAsia="zh-CN"/>
                              </w:rPr>
                              <w:t>Procedure ‘N’</w:t>
                            </w:r>
                            <w:r w:rsidR="0095376A" w:rsidRPr="00EB5E71">
                              <w:rPr>
                                <w:b/>
                                <w:bCs/>
                                <w:sz w:val="22"/>
                                <w:lang w:eastAsia="zh-CN"/>
                              </w:rPr>
                              <w:t xml:space="preserve">: </w:t>
                            </w:r>
                            <w:r w:rsidR="0095376A">
                              <w:rPr>
                                <w:b/>
                                <w:bCs/>
                                <w:sz w:val="22"/>
                                <w:lang w:eastAsia="zh-CN"/>
                              </w:rPr>
                              <w:t xml:space="preserve"> </w:t>
                            </w:r>
                          </w:p>
                          <w:p w14:paraId="7E40E13E" w14:textId="110E0507" w:rsidR="0095376A" w:rsidRDefault="0095376A" w:rsidP="003739A9">
                            <w:pPr>
                              <w:pStyle w:val="ListParagraph"/>
                              <w:numPr>
                                <w:ilvl w:val="0"/>
                                <w:numId w:val="24"/>
                              </w:numPr>
                              <w:spacing w:after="120"/>
                              <w:jc w:val="both"/>
                              <w:rPr>
                                <w:b/>
                                <w:bCs/>
                                <w:sz w:val="22"/>
                                <w:lang w:eastAsia="zh-CN"/>
                              </w:rPr>
                            </w:pPr>
                            <w:r w:rsidRPr="0019078A">
                              <w:rPr>
                                <w:b/>
                                <w:bCs/>
                                <w:sz w:val="22"/>
                                <w:lang w:eastAsia="zh-CN"/>
                              </w:rPr>
                              <w:t>The</w:t>
                            </w:r>
                            <w:r w:rsidR="003739A9">
                              <w:rPr>
                                <w:b/>
                                <w:bCs/>
                                <w:sz w:val="22"/>
                                <w:lang w:eastAsia="zh-CN"/>
                              </w:rPr>
                              <w:t xml:space="preserve"> effect is the same as</w:t>
                            </w:r>
                            <w:r w:rsidR="00E81A15">
                              <w:rPr>
                                <w:b/>
                                <w:bCs/>
                                <w:sz w:val="22"/>
                                <w:lang w:eastAsia="zh-CN"/>
                              </w:rPr>
                              <w:t xml:space="preserve"> if the transmission </w:t>
                            </w:r>
                            <w:r w:rsidR="0066436A">
                              <w:rPr>
                                <w:b/>
                                <w:bCs/>
                                <w:sz w:val="22"/>
                                <w:lang w:eastAsia="zh-CN"/>
                              </w:rPr>
                              <w:t>has not been requested, i.e. the transmission is considered have</w:t>
                            </w:r>
                            <w:r w:rsidR="00DF510E">
                              <w:rPr>
                                <w:b/>
                                <w:bCs/>
                                <w:sz w:val="22"/>
                                <w:lang w:eastAsia="zh-CN"/>
                              </w:rPr>
                              <w:t xml:space="preserve"> not been</w:t>
                            </w:r>
                            <w:r w:rsidR="0066436A">
                              <w:rPr>
                                <w:b/>
                                <w:bCs/>
                                <w:sz w:val="22"/>
                                <w:lang w:eastAsia="zh-CN"/>
                              </w:rPr>
                              <w:t xml:space="preserve"> tak</w:t>
                            </w:r>
                            <w:r w:rsidR="00DF510E">
                              <w:rPr>
                                <w:b/>
                                <w:bCs/>
                                <w:sz w:val="22"/>
                                <w:lang w:eastAsia="zh-CN"/>
                              </w:rPr>
                              <w:t>ing</w:t>
                            </w:r>
                            <w:r w:rsidR="0066436A">
                              <w:rPr>
                                <w:b/>
                                <w:bCs/>
                                <w:sz w:val="22"/>
                                <w:lang w:eastAsia="zh-CN"/>
                              </w:rPr>
                              <w:t xml:space="preserve"> place</w:t>
                            </w:r>
                          </w:p>
                          <w:p w14:paraId="228631EF" w14:textId="034139E7" w:rsidR="0066436A" w:rsidRDefault="0066436A" w:rsidP="0066436A">
                            <w:pPr>
                              <w:spacing w:after="120"/>
                              <w:jc w:val="both"/>
                              <w:rPr>
                                <w:b/>
                                <w:bCs/>
                                <w:sz w:val="22"/>
                                <w:lang w:eastAsia="zh-CN"/>
                              </w:rPr>
                            </w:pPr>
                            <w:r>
                              <w:rPr>
                                <w:b/>
                                <w:bCs/>
                                <w:sz w:val="22"/>
                                <w:lang w:eastAsia="zh-CN"/>
                              </w:rPr>
                              <w:t xml:space="preserve">Procedure ‘X’: </w:t>
                            </w:r>
                          </w:p>
                          <w:p w14:paraId="7856F801" w14:textId="01FB3646" w:rsidR="0066436A" w:rsidRPr="0066436A" w:rsidRDefault="0066436A" w:rsidP="0066436A">
                            <w:pPr>
                              <w:pStyle w:val="ListParagraph"/>
                              <w:numPr>
                                <w:ilvl w:val="0"/>
                                <w:numId w:val="24"/>
                              </w:numPr>
                              <w:spacing w:after="120"/>
                              <w:jc w:val="both"/>
                              <w:rPr>
                                <w:b/>
                                <w:bCs/>
                                <w:sz w:val="22"/>
                                <w:lang w:eastAsia="zh-CN"/>
                              </w:rPr>
                            </w:pPr>
                            <w:r>
                              <w:rPr>
                                <w:b/>
                                <w:bCs/>
                                <w:sz w:val="22"/>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 w14:anchorId="58CED76F" id="_x0000_s1028" type="#_x0000_t202" style="width:481.9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">
                <v:textbox>
                  <w:txbxContent>
                    <w:p w14:paraId="65D7C717" w14:textId="34302D58" w:rsidR="0095376A" w:rsidRDefault="00984A7B" w:rsidP="0095376A">
                      <w:pPr>
                        <w:spacing w:after="120"/>
                        <w:jc w:val="both"/>
                        <w:rPr>
                          <w:b/>
                          <w:bCs/>
                          <w:sz w:val="22"/>
                          <w:lang w:eastAsia="zh-CN"/>
                        </w:rPr>
                      </w:pPr>
                      <w:r>
                        <w:rPr>
                          <w:b/>
                          <w:bCs/>
                          <w:sz w:val="22"/>
                          <w:lang w:eastAsia="zh-CN"/>
                        </w:rPr>
                        <w:t xml:space="preserve">Procedure ‘T’: </w:t>
                      </w:r>
                    </w:p>
                    <w:p w14:paraId="1A86D4DA" w14:textId="60C58060" w:rsidR="0095376A" w:rsidRPr="00984A7B" w:rsidRDefault="0095376A" w:rsidP="00984A7B">
                      <w:pPr>
                        <w:pStyle w:val="ListParagraph"/>
                        <w:numPr>
                          <w:ilvl w:val="0"/>
                          <w:numId w:val="24"/>
                        </w:numPr>
                        <w:spacing w:after="120"/>
                        <w:jc w:val="both"/>
                        <w:rPr>
                          <w:b/>
                          <w:bCs/>
                          <w:sz w:val="22"/>
                          <w:lang w:eastAsia="zh-CN"/>
                        </w:rPr>
                      </w:pPr>
                      <w:r w:rsidRPr="0019078A">
                        <w:rPr>
                          <w:b/>
                          <w:bCs/>
                          <w:sz w:val="22"/>
                          <w:lang w:eastAsia="zh-CN"/>
                        </w:rPr>
                        <w:t>The</w:t>
                      </w:r>
                      <w:r w:rsidR="00984A7B">
                        <w:rPr>
                          <w:b/>
                          <w:bCs/>
                          <w:sz w:val="22"/>
                          <w:lang w:eastAsia="zh-CN"/>
                        </w:rPr>
                        <w:t xml:space="preserve"> </w:t>
                      </w:r>
                      <w:r w:rsidR="0001741D">
                        <w:rPr>
                          <w:b/>
                          <w:bCs/>
                          <w:sz w:val="22"/>
                          <w:lang w:eastAsia="zh-CN"/>
                        </w:rPr>
                        <w:t xml:space="preserve">effect is the same as if cancellation </w:t>
                      </w:r>
                      <w:r w:rsidR="0066436A">
                        <w:rPr>
                          <w:b/>
                          <w:bCs/>
                          <w:sz w:val="22"/>
                          <w:lang w:eastAsia="zh-CN"/>
                        </w:rPr>
                        <w:t>did not</w:t>
                      </w:r>
                      <w:r w:rsidR="0001741D">
                        <w:rPr>
                          <w:b/>
                          <w:bCs/>
                          <w:sz w:val="22"/>
                          <w:lang w:eastAsia="zh-CN"/>
                        </w:rPr>
                        <w:t xml:space="preserve"> occur, i.e. the </w:t>
                      </w:r>
                      <w:r w:rsidR="003739A9">
                        <w:rPr>
                          <w:b/>
                          <w:bCs/>
                          <w:sz w:val="22"/>
                          <w:lang w:eastAsia="zh-CN"/>
                        </w:rPr>
                        <w:t>transmission is considered to have taken place</w:t>
                      </w:r>
                    </w:p>
                    <w:p w14:paraId="41A07E8B" w14:textId="2A115E49" w:rsidR="0095376A" w:rsidRDefault="003739A9" w:rsidP="0095376A">
                      <w:pPr>
                        <w:spacing w:after="120"/>
                        <w:jc w:val="both"/>
                        <w:rPr>
                          <w:b/>
                          <w:bCs/>
                          <w:sz w:val="22"/>
                          <w:lang w:eastAsia="zh-CN"/>
                        </w:rPr>
                      </w:pPr>
                      <w:r>
                        <w:rPr>
                          <w:b/>
                          <w:bCs/>
                          <w:sz w:val="22"/>
                          <w:lang w:eastAsia="zh-CN"/>
                        </w:rPr>
                        <w:t>Procedure ‘N’</w:t>
                      </w:r>
                      <w:r w:rsidR="0095376A" w:rsidRPr="00EB5E71">
                        <w:rPr>
                          <w:b/>
                          <w:bCs/>
                          <w:sz w:val="22"/>
                          <w:lang w:eastAsia="zh-CN"/>
                        </w:rPr>
                        <w:t xml:space="preserve">: </w:t>
                      </w:r>
                      <w:r w:rsidR="0095376A">
                        <w:rPr>
                          <w:b/>
                          <w:bCs/>
                          <w:sz w:val="22"/>
                          <w:lang w:eastAsia="zh-CN"/>
                        </w:rPr>
                        <w:t xml:space="preserve"> </w:t>
                      </w:r>
                    </w:p>
                    <w:p w14:paraId="7E40E13E" w14:textId="110E0507" w:rsidR="0095376A" w:rsidRDefault="0095376A" w:rsidP="003739A9">
                      <w:pPr>
                        <w:pStyle w:val="ListParagraph"/>
                        <w:numPr>
                          <w:ilvl w:val="0"/>
                          <w:numId w:val="24"/>
                        </w:numPr>
                        <w:spacing w:after="120"/>
                        <w:jc w:val="both"/>
                        <w:rPr>
                          <w:b/>
                          <w:bCs/>
                          <w:sz w:val="22"/>
                          <w:lang w:eastAsia="zh-CN"/>
                        </w:rPr>
                      </w:pPr>
                      <w:r w:rsidRPr="0019078A">
                        <w:rPr>
                          <w:b/>
                          <w:bCs/>
                          <w:sz w:val="22"/>
                          <w:lang w:eastAsia="zh-CN"/>
                        </w:rPr>
                        <w:t>The</w:t>
                      </w:r>
                      <w:r w:rsidR="003739A9">
                        <w:rPr>
                          <w:b/>
                          <w:bCs/>
                          <w:sz w:val="22"/>
                          <w:lang w:eastAsia="zh-CN"/>
                        </w:rPr>
                        <w:t xml:space="preserve"> effect is the same as</w:t>
                      </w:r>
                      <w:r w:rsidR="00E81A15">
                        <w:rPr>
                          <w:b/>
                          <w:bCs/>
                          <w:sz w:val="22"/>
                          <w:lang w:eastAsia="zh-CN"/>
                        </w:rPr>
                        <w:t xml:space="preserve"> if the transmission </w:t>
                      </w:r>
                      <w:r w:rsidR="0066436A">
                        <w:rPr>
                          <w:b/>
                          <w:bCs/>
                          <w:sz w:val="22"/>
                          <w:lang w:eastAsia="zh-CN"/>
                        </w:rPr>
                        <w:t>has not been requested, i.e. the transmission is considered have</w:t>
                      </w:r>
                      <w:r w:rsidR="00DF510E">
                        <w:rPr>
                          <w:b/>
                          <w:bCs/>
                          <w:sz w:val="22"/>
                          <w:lang w:eastAsia="zh-CN"/>
                        </w:rPr>
                        <w:t xml:space="preserve"> not been</w:t>
                      </w:r>
                      <w:r w:rsidR="0066436A">
                        <w:rPr>
                          <w:b/>
                          <w:bCs/>
                          <w:sz w:val="22"/>
                          <w:lang w:eastAsia="zh-CN"/>
                        </w:rPr>
                        <w:t xml:space="preserve"> tak</w:t>
                      </w:r>
                      <w:r w:rsidR="00DF510E">
                        <w:rPr>
                          <w:b/>
                          <w:bCs/>
                          <w:sz w:val="22"/>
                          <w:lang w:eastAsia="zh-CN"/>
                        </w:rPr>
                        <w:t>ing</w:t>
                      </w:r>
                      <w:r w:rsidR="0066436A">
                        <w:rPr>
                          <w:b/>
                          <w:bCs/>
                          <w:sz w:val="22"/>
                          <w:lang w:eastAsia="zh-CN"/>
                        </w:rPr>
                        <w:t xml:space="preserve"> place</w:t>
                      </w:r>
                    </w:p>
                    <w:p w14:paraId="228631EF" w14:textId="034139E7" w:rsidR="0066436A" w:rsidRDefault="0066436A" w:rsidP="0066436A">
                      <w:pPr>
                        <w:spacing w:after="120"/>
                        <w:jc w:val="both"/>
                        <w:rPr>
                          <w:b/>
                          <w:bCs/>
                          <w:sz w:val="22"/>
                          <w:lang w:eastAsia="zh-CN"/>
                        </w:rPr>
                      </w:pPr>
                      <w:r>
                        <w:rPr>
                          <w:b/>
                          <w:bCs/>
                          <w:sz w:val="22"/>
                          <w:lang w:eastAsia="zh-CN"/>
                        </w:rPr>
                        <w:t xml:space="preserve">Procedure ‘X’: </w:t>
                      </w:r>
                    </w:p>
                    <w:p w14:paraId="7856F801" w14:textId="01FB3646" w:rsidR="0066436A" w:rsidRPr="0066436A" w:rsidRDefault="0066436A" w:rsidP="0066436A">
                      <w:pPr>
                        <w:pStyle w:val="ListParagraph"/>
                        <w:numPr>
                          <w:ilvl w:val="0"/>
                          <w:numId w:val="24"/>
                        </w:numPr>
                        <w:spacing w:after="120"/>
                        <w:jc w:val="both"/>
                        <w:rPr>
                          <w:b/>
                          <w:bCs/>
                          <w:sz w:val="22"/>
                          <w:lang w:eastAsia="zh-CN"/>
                        </w:rPr>
                      </w:pPr>
                      <w:r>
                        <w:rPr>
                          <w:b/>
                          <w:bCs/>
                          <w:sz w:val="22"/>
                          <w:lang w:eastAsia="zh-CN"/>
                        </w:rPr>
                        <w:t>The UE may follow either ‘T’ or ‘N’ based on UE implementation</w:t>
                      </w:r>
                    </w:p>
                  </w:txbxContent>
                </v:textbox>
                <w10:anchorlock/>
              </v:shape>
            </w:pict>
          </mc:Fallback>
        </mc:AlternateContent>
      </w:r>
    </w:p>
    <w:p w14:paraId="2B6DD970" w14:textId="09A23B80" w:rsidR="0095376A" w:rsidRDefault="0095376A" w:rsidP="00240525">
      <w:pPr>
        <w:rPr>
          <w:lang w:val="en-US"/>
        </w:rPr>
      </w:pPr>
    </w:p>
    <w:p w14:paraId="2FD15925" w14:textId="3141469C" w:rsidR="0066436A" w:rsidRDefault="0066436A" w:rsidP="00240525">
      <w:pPr>
        <w:rPr>
          <w:lang w:val="en-US"/>
        </w:rPr>
      </w:pPr>
      <w:r>
        <w:rPr>
          <w:lang w:val="en-US"/>
        </w:rPr>
        <w:t xml:space="preserve">Next, we summarize our understanding of the </w:t>
      </w:r>
      <w:r w:rsidR="00F56EED">
        <w:rPr>
          <w:lang w:val="en-US"/>
        </w:rPr>
        <w:t>categorization of the UE procedures for each of the requirements listed before</w:t>
      </w:r>
    </w:p>
    <w:p w14:paraId="303E9A6D" w14:textId="6619D3C9" w:rsidR="00F56EED" w:rsidRDefault="00F56EED" w:rsidP="00240525">
      <w:pPr>
        <w:rPr>
          <w:lang w:val="en-US"/>
        </w:rPr>
      </w:pPr>
    </w:p>
    <w:tbl>
      <w:tblPr>
        <w:tblW w:w="9858" w:type="dxa"/>
        <w:tblInd w:w="-154" w:type="dxa"/>
        <w:tblCellMar>
          <w:left w:w="0" w:type="dxa"/>
          <w:right w:w="0" w:type="dxa"/>
        </w:tblCellMar>
        <w:tblLook w:val="0420" w:firstRow="1" w:lastRow="0" w:firstColumn="0" w:lastColumn="0" w:noHBand="0" w:noVBand="1"/>
      </w:tblPr>
      <w:tblGrid>
        <w:gridCol w:w="3834"/>
        <w:gridCol w:w="944"/>
        <w:gridCol w:w="911"/>
        <w:gridCol w:w="4169"/>
      </w:tblGrid>
      <w:tr w:rsidR="009F498C" w:rsidRPr="003755E8" w14:paraId="07636916"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9461CBA" w14:textId="77777777" w:rsidR="003755E8" w:rsidRPr="005E0223" w:rsidRDefault="003755E8" w:rsidP="003755E8">
            <w:pPr>
              <w:spacing w:after="0"/>
              <w:jc w:val="center"/>
              <w:rPr>
                <w:rFonts w:ascii="Arial" w:hAnsi="Arial" w:cs="Arial"/>
                <w:sz w:val="18"/>
                <w:szCs w:val="18"/>
                <w:lang w:val="en-US"/>
              </w:rPr>
            </w:pPr>
            <w:r w:rsidRPr="005E0223">
              <w:rPr>
                <w:rFonts w:ascii="Arial" w:hAnsi="Arial" w:cs="Arial"/>
                <w:b/>
                <w:bCs/>
                <w:color w:val="000000" w:themeColor="text1"/>
                <w:kern w:val="24"/>
                <w:sz w:val="18"/>
                <w:szCs w:val="18"/>
                <w:lang w:val="en-US"/>
              </w:rPr>
              <w:t>Procedure</w:t>
            </w:r>
          </w:p>
        </w:tc>
        <w:tc>
          <w:tcPr>
            <w:tcW w:w="9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1C8E0C5" w14:textId="77777777" w:rsidR="003755E8" w:rsidRPr="005E0223" w:rsidRDefault="003755E8" w:rsidP="003755E8">
            <w:pPr>
              <w:spacing w:after="0"/>
              <w:jc w:val="center"/>
              <w:rPr>
                <w:rFonts w:ascii="Arial" w:hAnsi="Arial" w:cs="Arial"/>
                <w:sz w:val="18"/>
                <w:szCs w:val="18"/>
                <w:lang w:val="en-US"/>
              </w:rPr>
            </w:pPr>
            <w:r w:rsidRPr="005E0223">
              <w:rPr>
                <w:rFonts w:ascii="Arial" w:hAnsi="Arial" w:cs="Arial"/>
                <w:b/>
                <w:bCs/>
                <w:color w:val="000000" w:themeColor="text1"/>
                <w:kern w:val="24"/>
                <w:sz w:val="18"/>
                <w:szCs w:val="18"/>
                <w:lang w:val="en-US"/>
              </w:rPr>
              <w:t xml:space="preserve">Fast cancel </w:t>
            </w:r>
          </w:p>
        </w:tc>
        <w:tc>
          <w:tcPr>
            <w:tcW w:w="91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26386D6" w14:textId="77777777" w:rsidR="003755E8" w:rsidRPr="005E0223" w:rsidRDefault="003755E8" w:rsidP="003755E8">
            <w:pPr>
              <w:spacing w:after="0"/>
              <w:jc w:val="center"/>
              <w:rPr>
                <w:rFonts w:ascii="Arial" w:hAnsi="Arial" w:cs="Arial"/>
                <w:sz w:val="18"/>
                <w:szCs w:val="18"/>
                <w:lang w:val="en-US"/>
              </w:rPr>
            </w:pPr>
            <w:r w:rsidRPr="005E0223">
              <w:rPr>
                <w:rFonts w:ascii="Arial" w:hAnsi="Arial" w:cs="Arial"/>
                <w:b/>
                <w:bCs/>
                <w:color w:val="000000" w:themeColor="text1"/>
                <w:kern w:val="24"/>
                <w:sz w:val="18"/>
                <w:szCs w:val="18"/>
                <w:lang w:val="en-US"/>
              </w:rPr>
              <w:t>Slow cancel</w:t>
            </w:r>
          </w:p>
        </w:tc>
        <w:tc>
          <w:tcPr>
            <w:tcW w:w="416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F388C1A" w14:textId="77777777" w:rsidR="003755E8" w:rsidRPr="005E0223" w:rsidRDefault="003755E8" w:rsidP="003755E8">
            <w:pPr>
              <w:spacing w:after="0"/>
              <w:jc w:val="center"/>
              <w:rPr>
                <w:rFonts w:ascii="Arial" w:hAnsi="Arial" w:cs="Arial"/>
                <w:sz w:val="18"/>
                <w:szCs w:val="18"/>
                <w:lang w:val="en-US"/>
              </w:rPr>
            </w:pPr>
            <w:r w:rsidRPr="005E0223">
              <w:rPr>
                <w:rFonts w:ascii="Arial" w:hAnsi="Arial" w:cs="Arial"/>
                <w:b/>
                <w:bCs/>
                <w:color w:val="000000" w:themeColor="text1"/>
                <w:kern w:val="24"/>
                <w:sz w:val="18"/>
                <w:szCs w:val="18"/>
                <w:lang w:val="en-US"/>
              </w:rPr>
              <w:t>Notes</w:t>
            </w:r>
          </w:p>
        </w:tc>
      </w:tr>
      <w:tr w:rsidR="005C1992" w:rsidRPr="003755E8" w14:paraId="73973845"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BC327D8"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TPC accumulation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DC3B72" w14:textId="77777777" w:rsidR="003755E8" w:rsidRPr="005E0223" w:rsidRDefault="003755E8" w:rsidP="00252A67">
            <w:pPr>
              <w:spacing w:after="0"/>
              <w:jc w:val="center"/>
              <w:rPr>
                <w:rFonts w:ascii="Arial" w:hAnsi="Arial" w:cs="Arial"/>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E1642D" w14:textId="77777777" w:rsidR="003755E8" w:rsidRPr="005E0223" w:rsidRDefault="003755E8" w:rsidP="00252A67">
            <w:pPr>
              <w:spacing w:after="0"/>
              <w:jc w:val="center"/>
              <w:rPr>
                <w:rFonts w:ascii="Arial" w:hAnsi="Arial" w:cs="Arial"/>
                <w:sz w:val="18"/>
                <w:szCs w:val="18"/>
                <w:lang w:val="en-US"/>
              </w:rPr>
            </w:pPr>
            <w:r w:rsidRPr="005E0223">
              <w:rPr>
                <w:rFonts w:ascii="Arial" w:hAnsi="Arial" w:cs="Arial"/>
                <w:color w:val="000000" w:themeColor="text1"/>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CCB11" w14:textId="0F9ACC9C"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 xml:space="preserve">In case of group TPC (after deadline), it is </w:t>
            </w:r>
            <w:r w:rsidR="00B46E34" w:rsidRPr="005E0223">
              <w:rPr>
                <w:rFonts w:ascii="Arial" w:hAnsi="Arial" w:cs="Arial"/>
                <w:color w:val="000000" w:themeColor="text1"/>
                <w:kern w:val="24"/>
                <w:sz w:val="18"/>
                <w:szCs w:val="18"/>
                <w:lang w:val="en-US"/>
              </w:rPr>
              <w:t>‘</w:t>
            </w:r>
            <w:r w:rsidRPr="005E0223">
              <w:rPr>
                <w:rFonts w:ascii="Arial" w:hAnsi="Arial" w:cs="Arial"/>
                <w:color w:val="000000" w:themeColor="text1"/>
                <w:kern w:val="24"/>
                <w:sz w:val="18"/>
                <w:szCs w:val="18"/>
                <w:lang w:val="en-US"/>
              </w:rPr>
              <w:t>X</w:t>
            </w:r>
            <w:r w:rsidR="00B46E34" w:rsidRPr="005E0223">
              <w:rPr>
                <w:rFonts w:ascii="Arial" w:hAnsi="Arial" w:cs="Arial"/>
                <w:color w:val="000000" w:themeColor="text1"/>
                <w:kern w:val="24"/>
                <w:sz w:val="18"/>
                <w:szCs w:val="18"/>
                <w:lang w:val="en-US"/>
              </w:rPr>
              <w:t>’</w:t>
            </w:r>
          </w:p>
        </w:tc>
      </w:tr>
      <w:tr w:rsidR="005C1992" w:rsidRPr="003755E8" w14:paraId="3E25A4DE"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B569AE4"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Power scaling on other CCs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80DEFE"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F778A9"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CC2AF" w14:textId="77777777" w:rsidR="003755E8" w:rsidRPr="005E0223" w:rsidRDefault="003755E8" w:rsidP="003755E8">
            <w:pPr>
              <w:spacing w:after="0"/>
              <w:rPr>
                <w:rFonts w:ascii="Arial" w:hAnsi="Arial" w:cs="Arial"/>
                <w:sz w:val="18"/>
                <w:szCs w:val="18"/>
                <w:lang w:val="en-US"/>
              </w:rPr>
            </w:pPr>
          </w:p>
        </w:tc>
      </w:tr>
      <w:tr w:rsidR="005C1992" w:rsidRPr="003755E8" w14:paraId="070D85DB"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532A4B3"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MPR on other CCs (e.g. intra-band)</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54EE1"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FDE22"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C9BABB" w14:textId="77777777" w:rsidR="003755E8" w:rsidRPr="005E0223" w:rsidRDefault="003755E8" w:rsidP="003755E8">
            <w:pPr>
              <w:spacing w:after="0"/>
              <w:rPr>
                <w:rFonts w:ascii="Arial" w:hAnsi="Arial" w:cs="Arial"/>
                <w:sz w:val="18"/>
                <w:szCs w:val="18"/>
                <w:lang w:val="en-US"/>
              </w:rPr>
            </w:pPr>
          </w:p>
        </w:tc>
      </w:tr>
      <w:tr w:rsidR="005C1992" w:rsidRPr="003755E8" w14:paraId="29FDBC50"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CD4E7F2"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Half duplex handling</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D2EA07"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691ACE"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36523C" w14:textId="2EC1BF97" w:rsidR="003755E8" w:rsidRPr="005E0223" w:rsidRDefault="003755E8" w:rsidP="003755E8">
            <w:pPr>
              <w:spacing w:after="0"/>
              <w:rPr>
                <w:rFonts w:ascii="Arial" w:hAnsi="Arial" w:cs="Arial"/>
                <w:sz w:val="18"/>
                <w:szCs w:val="18"/>
                <w:lang w:val="en-US"/>
              </w:rPr>
            </w:pPr>
          </w:p>
        </w:tc>
      </w:tr>
      <w:tr w:rsidR="005C1992" w:rsidRPr="003755E8" w14:paraId="6DDD5799"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62E0DDA"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NDI interpretation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0DEF"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E143F8"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95922" w14:textId="55A6187F" w:rsidR="003755E8" w:rsidRPr="005E0223" w:rsidRDefault="003755E8" w:rsidP="003755E8">
            <w:pPr>
              <w:spacing w:after="0"/>
              <w:rPr>
                <w:rFonts w:ascii="Arial" w:hAnsi="Arial" w:cs="Arial"/>
                <w:sz w:val="18"/>
                <w:szCs w:val="18"/>
                <w:lang w:val="en-US"/>
              </w:rPr>
            </w:pPr>
          </w:p>
        </w:tc>
      </w:tr>
      <w:tr w:rsidR="009F498C" w:rsidRPr="003755E8" w14:paraId="67D614D1"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F76784C"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UCI multiplexing</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EF1F537"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359379E"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10B76CD0"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Already specified in Rel-16, it is undefined in Rel-15</w:t>
            </w:r>
          </w:p>
        </w:tc>
      </w:tr>
      <w:tr w:rsidR="009F498C" w:rsidRPr="003755E8" w14:paraId="30DBBC77"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622B7F67" w14:textId="77777777"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Supported max data rate</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39C36A9C"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18DDB47F" w14:textId="77777777" w:rsidR="003755E8" w:rsidRPr="005E0223" w:rsidRDefault="003755E8" w:rsidP="00252A67">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2D69046E" w14:textId="4FD9029D" w:rsidR="003755E8" w:rsidRPr="005E0223" w:rsidRDefault="003755E8" w:rsidP="003755E8">
            <w:pPr>
              <w:spacing w:after="0"/>
              <w:rPr>
                <w:rFonts w:ascii="Arial" w:hAnsi="Arial" w:cs="Arial"/>
                <w:sz w:val="18"/>
                <w:szCs w:val="18"/>
                <w:lang w:val="en-US"/>
              </w:rPr>
            </w:pPr>
            <w:r w:rsidRPr="005E0223">
              <w:rPr>
                <w:rFonts w:ascii="Arial" w:hAnsi="Arial" w:cs="Arial"/>
                <w:color w:val="000000" w:themeColor="text1"/>
                <w:kern w:val="24"/>
                <w:sz w:val="18"/>
                <w:szCs w:val="18"/>
                <w:lang w:val="en-US"/>
              </w:rPr>
              <w:t>Already specified</w:t>
            </w:r>
          </w:p>
        </w:tc>
      </w:tr>
      <w:tr w:rsidR="00CE778B" w:rsidRPr="003755E8" w14:paraId="25F2528E"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641E2D46" w14:textId="38C63FD9"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CPU determination</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74BBBB35" w14:textId="288C4100"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6109C5DB" w14:textId="27A65652"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eastAsiaTheme="minorEastAsia" w:hAnsi="Arial" w:cs="Arial"/>
                <w:color w:val="00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4EF84816" w14:textId="334A5FE8"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Already specified</w:t>
            </w:r>
          </w:p>
        </w:tc>
      </w:tr>
      <w:tr w:rsidR="00CE778B" w:rsidRPr="003755E8" w14:paraId="4E8A3855"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78D9E629" w14:textId="511911DB" w:rsidR="00CE778B" w:rsidRPr="005E0223" w:rsidRDefault="00CE778B" w:rsidP="00CE778B">
            <w:pPr>
              <w:spacing w:after="0"/>
              <w:rPr>
                <w:rFonts w:ascii="Arial" w:hAnsi="Arial" w:cs="Arial"/>
                <w:sz w:val="18"/>
                <w:szCs w:val="18"/>
                <w:lang w:val="en-US"/>
              </w:rPr>
            </w:pPr>
            <w:r w:rsidRPr="005E0223">
              <w:rPr>
                <w:rFonts w:ascii="Arial" w:hAnsi="Arial" w:cs="Arial"/>
                <w:color w:val="000000" w:themeColor="text1"/>
                <w:kern w:val="24"/>
                <w:sz w:val="18"/>
                <w:szCs w:val="18"/>
                <w:lang w:val="en-US"/>
              </w:rPr>
              <w:t>Counting of active CSI resources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5FB74B" w14:textId="49CEEEA7" w:rsidR="00CE778B" w:rsidRPr="005E0223" w:rsidRDefault="00CE778B" w:rsidP="00CE778B">
            <w:pPr>
              <w:spacing w:after="0"/>
              <w:jc w:val="center"/>
              <w:rPr>
                <w:rFonts w:ascii="Arial" w:hAnsi="Arial" w:cs="Arial"/>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079097" w14:textId="22A64C52" w:rsidR="00CE778B" w:rsidRPr="005E0223" w:rsidRDefault="00CE778B" w:rsidP="00CE778B">
            <w:pPr>
              <w:spacing w:after="0"/>
              <w:jc w:val="center"/>
              <w:rPr>
                <w:rFonts w:ascii="Arial" w:hAnsi="Arial" w:cs="Arial"/>
                <w:sz w:val="18"/>
                <w:szCs w:val="18"/>
                <w:lang w:val="en-US"/>
              </w:rPr>
            </w:pPr>
            <w:r w:rsidRPr="005E0223">
              <w:rPr>
                <w:rFonts w:ascii="Arial" w:hAnsi="Arial" w:cs="Arial"/>
                <w:color w:val="000000" w:themeColor="text1"/>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42AA40" w14:textId="44829540" w:rsidR="00CE778B" w:rsidRPr="005E0223" w:rsidRDefault="00CE778B" w:rsidP="00CE778B">
            <w:pPr>
              <w:spacing w:after="0"/>
              <w:rPr>
                <w:rFonts w:ascii="Arial" w:hAnsi="Arial" w:cs="Arial"/>
                <w:sz w:val="18"/>
                <w:szCs w:val="18"/>
                <w:lang w:val="en-US"/>
              </w:rPr>
            </w:pPr>
          </w:p>
        </w:tc>
      </w:tr>
      <w:tr w:rsidR="00CE778B" w:rsidRPr="003755E8" w14:paraId="0BA31FA2"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3CC6E64D" w14:textId="7DBA90C5"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PHR in re-Tx</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7DFBC7" w14:textId="7950D192"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30D909" w14:textId="2C84BF8F"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eastAsiaTheme="minorEastAsia" w:hAnsi="Arial" w:cs="Arial"/>
                <w:color w:val="00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02FCA6" w14:textId="77777777" w:rsidR="00CE778B" w:rsidRPr="005E0223" w:rsidRDefault="00CE778B" w:rsidP="00CE778B">
            <w:pPr>
              <w:spacing w:after="0"/>
              <w:rPr>
                <w:rFonts w:ascii="Arial" w:hAnsi="Arial" w:cs="Arial"/>
                <w:sz w:val="18"/>
                <w:szCs w:val="18"/>
                <w:lang w:val="en-US"/>
              </w:rPr>
            </w:pPr>
          </w:p>
        </w:tc>
      </w:tr>
      <w:tr w:rsidR="00CE778B" w:rsidRPr="003755E8" w14:paraId="6D6A70D2"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7A001FA" w14:textId="77777777" w:rsidR="00CE778B" w:rsidRPr="005E0223" w:rsidRDefault="00CE778B" w:rsidP="00CE778B">
            <w:pPr>
              <w:spacing w:after="0"/>
              <w:rPr>
                <w:rFonts w:ascii="Arial" w:hAnsi="Arial" w:cs="Arial"/>
                <w:sz w:val="18"/>
                <w:szCs w:val="18"/>
                <w:lang w:val="en-US"/>
              </w:rPr>
            </w:pPr>
            <w:r w:rsidRPr="005E0223">
              <w:rPr>
                <w:rFonts w:ascii="Arial" w:hAnsi="Arial" w:cs="Arial"/>
                <w:color w:val="000000" w:themeColor="text1"/>
                <w:kern w:val="24"/>
                <w:sz w:val="18"/>
                <w:szCs w:val="18"/>
                <w:lang w:val="en-US"/>
              </w:rPr>
              <w:t>HARQ out-of-order</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789947"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9D213E"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11294E" w14:textId="60A485B9" w:rsidR="00CE778B" w:rsidRPr="005E0223" w:rsidRDefault="00CE778B" w:rsidP="00CE778B">
            <w:pPr>
              <w:spacing w:after="0"/>
              <w:rPr>
                <w:rFonts w:ascii="Arial" w:hAnsi="Arial" w:cs="Arial"/>
                <w:sz w:val="18"/>
                <w:szCs w:val="18"/>
                <w:lang w:val="en-US"/>
              </w:rPr>
            </w:pPr>
          </w:p>
        </w:tc>
      </w:tr>
      <w:tr w:rsidR="00CE778B" w:rsidRPr="003755E8" w14:paraId="07B5F70B"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777202D" w14:textId="77777777" w:rsidR="00CE778B" w:rsidRPr="005E0223" w:rsidRDefault="00CE778B" w:rsidP="00CE778B">
            <w:pPr>
              <w:spacing w:after="0"/>
              <w:rPr>
                <w:rFonts w:ascii="Arial" w:hAnsi="Arial" w:cs="Arial"/>
                <w:sz w:val="18"/>
                <w:szCs w:val="18"/>
                <w:lang w:val="en-US"/>
              </w:rPr>
            </w:pPr>
            <w:r w:rsidRPr="005E0223">
              <w:rPr>
                <w:rFonts w:ascii="Arial" w:hAnsi="Arial" w:cs="Arial"/>
                <w:color w:val="000000" w:themeColor="text1"/>
                <w:kern w:val="24"/>
                <w:sz w:val="18"/>
                <w:szCs w:val="18"/>
                <w:lang w:val="en-US"/>
              </w:rPr>
              <w:t>CA-based SRS switching preemption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1A29CD"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273F1"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E9AD9C" w14:textId="22AB035E" w:rsidR="00CE778B" w:rsidRPr="005E0223" w:rsidRDefault="00CE778B" w:rsidP="00CE778B">
            <w:pPr>
              <w:spacing w:after="0"/>
              <w:rPr>
                <w:rFonts w:ascii="Arial" w:hAnsi="Arial" w:cs="Arial"/>
                <w:sz w:val="18"/>
                <w:szCs w:val="18"/>
                <w:lang w:val="en-US"/>
              </w:rPr>
            </w:pPr>
          </w:p>
        </w:tc>
      </w:tr>
      <w:tr w:rsidR="00CE778B" w:rsidRPr="003755E8" w14:paraId="33C552BA"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6AD30B67" w14:textId="77777777" w:rsidR="00CE778B" w:rsidRPr="005E0223" w:rsidRDefault="00CE778B" w:rsidP="00CE778B">
            <w:pPr>
              <w:spacing w:after="0"/>
              <w:rPr>
                <w:rFonts w:ascii="Arial" w:hAnsi="Arial" w:cs="Arial"/>
                <w:sz w:val="18"/>
                <w:szCs w:val="18"/>
                <w:lang w:val="en-US"/>
              </w:rPr>
            </w:pPr>
            <w:r w:rsidRPr="005E0223">
              <w:rPr>
                <w:rFonts w:ascii="Arial" w:hAnsi="Arial" w:cs="Arial"/>
                <w:color w:val="000000" w:themeColor="text1"/>
                <w:kern w:val="24"/>
                <w:sz w:val="18"/>
                <w:szCs w:val="18"/>
                <w:lang w:val="en-US"/>
              </w:rPr>
              <w:t>SL procedures (due to dropped SL)</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3D696747"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FABE830" w14:textId="77777777" w:rsidR="00CE778B" w:rsidRPr="005E0223" w:rsidRDefault="00CE778B" w:rsidP="00CE778B">
            <w:pPr>
              <w:spacing w:after="0"/>
              <w:jc w:val="center"/>
              <w:rPr>
                <w:rFonts w:ascii="Arial" w:hAnsi="Arial" w:cs="Arial"/>
                <w:sz w:val="18"/>
                <w:szCs w:val="18"/>
                <w:lang w:val="en-US"/>
              </w:rPr>
            </w:pPr>
            <w:r w:rsidRPr="005E0223">
              <w:rPr>
                <w:rFonts w:ascii="Arial" w:eastAsiaTheme="minorEastAsia" w:hAnsi="Arial" w:cs="Arial"/>
                <w:color w:val="000000"/>
                <w:kern w:val="24"/>
                <w:sz w:val="18"/>
                <w:szCs w:val="18"/>
                <w:lang w:val="en-US"/>
              </w:rPr>
              <w: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0F7214C" w14:textId="00070A7F" w:rsidR="00CE778B" w:rsidRPr="005E0223" w:rsidRDefault="00CE778B" w:rsidP="00CE778B">
            <w:pPr>
              <w:spacing w:after="0"/>
              <w:rPr>
                <w:rFonts w:ascii="Arial" w:hAnsi="Arial" w:cs="Arial"/>
                <w:sz w:val="18"/>
                <w:szCs w:val="18"/>
                <w:lang w:val="en-US"/>
              </w:rPr>
            </w:pPr>
            <w:r w:rsidRPr="005E0223">
              <w:rPr>
                <w:rFonts w:ascii="Arial" w:hAnsi="Arial" w:cs="Arial"/>
                <w:color w:val="000000" w:themeColor="text1"/>
                <w:kern w:val="24"/>
                <w:sz w:val="18"/>
                <w:szCs w:val="18"/>
                <w:lang w:val="en-US"/>
              </w:rPr>
              <w:t>Already specified</w:t>
            </w:r>
          </w:p>
        </w:tc>
      </w:tr>
      <w:tr w:rsidR="00CE778B" w:rsidRPr="003755E8" w14:paraId="4FB711CB"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5590EF4D" w14:textId="36284333"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SRS for 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4394FFD" w14:textId="41A6CDF3"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hAnsi="Arial" w:cs="Arial"/>
                <w:color w:val="000000" w:themeColor="text1"/>
                <w:kern w:val="24"/>
                <w:sz w:val="18"/>
                <w:szCs w:val="18"/>
                <w:lang w:val="en-US"/>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5BE6FC9" w14:textId="3737B5A0" w:rsidR="00CE778B" w:rsidRPr="005E0223" w:rsidRDefault="00CE778B" w:rsidP="00CE778B">
            <w:pPr>
              <w:spacing w:after="0"/>
              <w:jc w:val="center"/>
              <w:rPr>
                <w:rFonts w:ascii="Arial" w:eastAsiaTheme="minorEastAsia" w:hAnsi="Arial" w:cs="Arial"/>
                <w:color w:val="000000"/>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5D32173" w14:textId="77777777" w:rsidR="00CE778B" w:rsidRPr="005E0223" w:rsidRDefault="00CE778B" w:rsidP="00CE778B">
            <w:pPr>
              <w:spacing w:after="0"/>
              <w:rPr>
                <w:rFonts w:ascii="Arial" w:hAnsi="Arial" w:cs="Arial"/>
                <w:color w:val="000000" w:themeColor="text1"/>
                <w:kern w:val="24"/>
                <w:sz w:val="18"/>
                <w:szCs w:val="18"/>
                <w:lang w:val="en-US"/>
              </w:rPr>
            </w:pPr>
          </w:p>
        </w:tc>
      </w:tr>
      <w:tr w:rsidR="00CE778B" w:rsidRPr="005C1992" w14:paraId="2743EA8D"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198F63B6" w14:textId="77777777"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SRS for non-codebook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CF0FAEF"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3D7770B"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BFEC120" w14:textId="67DC52F2" w:rsidR="00CE778B" w:rsidRPr="005E0223" w:rsidRDefault="00CE778B" w:rsidP="00CE778B">
            <w:pPr>
              <w:spacing w:after="0"/>
              <w:rPr>
                <w:rFonts w:ascii="Arial" w:hAnsi="Arial" w:cs="Arial"/>
                <w:color w:val="000000" w:themeColor="text1"/>
                <w:kern w:val="24"/>
                <w:sz w:val="18"/>
                <w:szCs w:val="18"/>
                <w:lang w:val="en-US"/>
              </w:rPr>
            </w:pPr>
          </w:p>
        </w:tc>
      </w:tr>
      <w:tr w:rsidR="00CE778B" w:rsidRPr="005C1992" w14:paraId="154CB6A4"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7389FBDC" w14:textId="77777777"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Interpretation of reserved MCS</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F90228F"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78A7056"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504696A" w14:textId="77777777" w:rsidR="00CE778B" w:rsidRPr="005E0223" w:rsidRDefault="00CE778B" w:rsidP="00CE778B">
            <w:pPr>
              <w:spacing w:after="0"/>
              <w:rPr>
                <w:rFonts w:ascii="Arial" w:hAnsi="Arial" w:cs="Arial"/>
                <w:color w:val="000000" w:themeColor="text1"/>
                <w:kern w:val="24"/>
                <w:sz w:val="18"/>
                <w:szCs w:val="18"/>
                <w:lang w:val="en-US"/>
              </w:rPr>
            </w:pPr>
          </w:p>
        </w:tc>
      </w:tr>
      <w:tr w:rsidR="00CE778B" w:rsidRPr="005C1992" w14:paraId="1AD2F7BB"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3B076EB8" w14:textId="77777777"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UL Tx switching state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72F6B14"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12B96C3"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438F07" w14:textId="3CDBE6E0" w:rsidR="00CE778B" w:rsidRPr="005E0223" w:rsidRDefault="00CE778B" w:rsidP="00CE778B">
            <w:pPr>
              <w:spacing w:after="0"/>
              <w:rPr>
                <w:rFonts w:ascii="Arial" w:hAnsi="Arial" w:cs="Arial"/>
                <w:color w:val="000000" w:themeColor="text1"/>
                <w:kern w:val="24"/>
                <w:sz w:val="18"/>
                <w:szCs w:val="18"/>
                <w:lang w:val="en-US"/>
              </w:rPr>
            </w:pPr>
          </w:p>
        </w:tc>
      </w:tr>
      <w:tr w:rsidR="00CE778B" w:rsidRPr="005C1992" w14:paraId="5AC7E15F"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2A7681E6" w14:textId="77777777" w:rsidR="00CE778B" w:rsidRPr="005E0223" w:rsidRDefault="00CE778B" w:rsidP="00CE778B">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Determination of duplex direction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F621A8A"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1A0ECA3" w14:textId="77777777" w:rsidR="00CE778B" w:rsidRPr="005E0223" w:rsidRDefault="00CE778B" w:rsidP="00CE778B">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69705D7" w14:textId="396D4875" w:rsidR="00CE778B" w:rsidRPr="005E0223" w:rsidRDefault="00CE778B" w:rsidP="00CE778B">
            <w:pPr>
              <w:spacing w:after="0"/>
              <w:rPr>
                <w:rFonts w:ascii="Arial" w:hAnsi="Arial" w:cs="Arial"/>
                <w:color w:val="000000" w:themeColor="text1"/>
                <w:kern w:val="24"/>
                <w:sz w:val="18"/>
                <w:szCs w:val="18"/>
                <w:lang w:val="en-US"/>
              </w:rPr>
            </w:pPr>
          </w:p>
        </w:tc>
      </w:tr>
      <w:tr w:rsidR="00CE778B" w:rsidRPr="005C1992" w14:paraId="386104B3"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101E8AAB" w14:textId="77777777" w:rsidR="00CE778B" w:rsidRPr="005E0223" w:rsidRDefault="00CE778B" w:rsidP="00CE778B">
            <w:pPr>
              <w:spacing w:after="0"/>
              <w:rPr>
                <w:rFonts w:ascii="Arial" w:hAnsi="Arial" w:cs="Arial"/>
                <w:b/>
                <w:bCs/>
                <w:color w:val="FF0000"/>
                <w:kern w:val="24"/>
                <w:sz w:val="18"/>
                <w:szCs w:val="18"/>
                <w:lang w:val="en-US"/>
              </w:rPr>
            </w:pPr>
            <w:r w:rsidRPr="005E0223">
              <w:rPr>
                <w:rFonts w:ascii="Arial" w:hAnsi="Arial" w:cs="Arial"/>
                <w:b/>
                <w:bCs/>
                <w:color w:val="FF0000"/>
                <w:kern w:val="24"/>
                <w:sz w:val="18"/>
                <w:szCs w:val="18"/>
                <w:lang w:val="en-US"/>
              </w:rPr>
              <w:t>MAC CE action time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EBA7AEA" w14:textId="77777777" w:rsidR="00CE778B" w:rsidRPr="005E0223" w:rsidRDefault="00CE778B" w:rsidP="00CE778B">
            <w:pPr>
              <w:spacing w:after="0"/>
              <w:jc w:val="center"/>
              <w:rPr>
                <w:rFonts w:ascii="Arial" w:hAnsi="Arial" w:cs="Arial"/>
                <w:b/>
                <w:bCs/>
                <w:color w:val="FF0000"/>
                <w:kern w:val="24"/>
                <w:sz w:val="18"/>
                <w:szCs w:val="18"/>
                <w:lang w:val="en-US"/>
              </w:rPr>
            </w:pPr>
            <w:r w:rsidRPr="005E0223">
              <w:rPr>
                <w:rFonts w:ascii="Arial" w:hAnsi="Arial" w:cs="Arial"/>
                <w:b/>
                <w:bCs/>
                <w:color w:val="FF0000"/>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30A5712" w14:textId="77777777" w:rsidR="00CE778B" w:rsidRPr="005E0223" w:rsidRDefault="00CE778B" w:rsidP="00CE778B">
            <w:pPr>
              <w:spacing w:after="0"/>
              <w:jc w:val="center"/>
              <w:rPr>
                <w:rFonts w:ascii="Arial" w:hAnsi="Arial" w:cs="Arial"/>
                <w:b/>
                <w:bCs/>
                <w:color w:val="FF0000"/>
                <w:kern w:val="24"/>
                <w:sz w:val="18"/>
                <w:szCs w:val="18"/>
                <w:lang w:val="en-US"/>
              </w:rPr>
            </w:pPr>
            <w:r w:rsidRPr="005E0223">
              <w:rPr>
                <w:rFonts w:ascii="Arial" w:hAnsi="Arial" w:cs="Arial"/>
                <w:b/>
                <w:bCs/>
                <w:color w:val="FF0000"/>
                <w:kern w:val="24"/>
                <w:sz w:val="18"/>
                <w:szCs w:val="18"/>
                <w:lang w:val="en-US"/>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EF92DDA" w14:textId="6AC6A2FF" w:rsidR="00CE778B" w:rsidRPr="005E0223" w:rsidRDefault="00CE778B" w:rsidP="00CE778B">
            <w:pPr>
              <w:spacing w:after="0"/>
              <w:rPr>
                <w:rFonts w:ascii="Arial" w:hAnsi="Arial" w:cs="Arial"/>
                <w:b/>
                <w:bCs/>
                <w:color w:val="FF0000"/>
                <w:kern w:val="24"/>
                <w:sz w:val="18"/>
                <w:szCs w:val="18"/>
                <w:lang w:val="en-US"/>
              </w:rPr>
            </w:pPr>
            <w:r w:rsidRPr="005E0223">
              <w:rPr>
                <w:rFonts w:ascii="Arial" w:hAnsi="Arial" w:cs="Arial"/>
                <w:b/>
                <w:bCs/>
                <w:color w:val="FF0000"/>
                <w:kern w:val="24"/>
                <w:sz w:val="18"/>
                <w:szCs w:val="18"/>
                <w:lang w:val="en-US"/>
              </w:rPr>
              <w:t>Related to RAN4 LS</w:t>
            </w:r>
          </w:p>
        </w:tc>
      </w:tr>
      <w:tr w:rsidR="00A91467" w:rsidRPr="002D5839" w14:paraId="42B956CF"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1F09782" w14:textId="74E1D89A"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BWP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5F13CF4" w14:textId="173F72AD"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2BC379A" w14:textId="781F0B85"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9ADFC6B" w14:textId="5A09E1C1"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Proposed specification change</w:t>
            </w:r>
          </w:p>
        </w:tc>
      </w:tr>
      <w:tr w:rsidR="00A91467" w:rsidRPr="002D5839" w14:paraId="0E9BBC58"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B44170B" w14:textId="77777777"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DRX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E34E4A6"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E34A479"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34968C93" w14:textId="1CE0134A"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Proposed specification change</w:t>
            </w:r>
          </w:p>
        </w:tc>
      </w:tr>
      <w:tr w:rsidR="00A91467" w:rsidRPr="002D5839" w14:paraId="3BDC8C87"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79546C0" w14:textId="77777777"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Data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4C7F1DF"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5969B62"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DD3A7E2" w14:textId="4600B66F"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Proposed specification change</w:t>
            </w:r>
          </w:p>
        </w:tc>
      </w:tr>
      <w:tr w:rsidR="00A91467" w:rsidRPr="002D5839" w14:paraId="4941DD58"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EBA9D64" w14:textId="77777777" w:rsidR="00A91467" w:rsidRPr="005E0223" w:rsidRDefault="00A91467" w:rsidP="00A91467">
            <w:pPr>
              <w:spacing w:after="0"/>
              <w:rPr>
                <w:rFonts w:ascii="Arial" w:hAnsi="Arial" w:cs="Arial"/>
                <w:color w:val="000000" w:themeColor="text1"/>
                <w:kern w:val="24"/>
                <w:sz w:val="18"/>
                <w:szCs w:val="18"/>
                <w:lang w:val="en-US"/>
              </w:rPr>
            </w:pPr>
            <w:proofErr w:type="spellStart"/>
            <w:r w:rsidRPr="005E0223">
              <w:rPr>
                <w:rFonts w:ascii="Arial" w:hAnsi="Arial" w:cs="Arial"/>
                <w:color w:val="000000" w:themeColor="text1"/>
                <w:kern w:val="24"/>
                <w:sz w:val="18"/>
                <w:szCs w:val="18"/>
                <w:lang w:val="en-US"/>
              </w:rPr>
              <w:t>SCell</w:t>
            </w:r>
            <w:proofErr w:type="spellEnd"/>
            <w:r w:rsidRPr="005E0223">
              <w:rPr>
                <w:rFonts w:ascii="Arial" w:hAnsi="Arial" w:cs="Arial"/>
                <w:color w:val="000000" w:themeColor="text1"/>
                <w:kern w:val="24"/>
                <w:sz w:val="18"/>
                <w:szCs w:val="18"/>
                <w:lang w:val="en-US"/>
              </w:rPr>
              <w:t xml:space="preserve"> deactivation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834EEAE"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1B54BAB"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324E3BE" w14:textId="2B3C1340"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Proposed specification change</w:t>
            </w:r>
          </w:p>
        </w:tc>
      </w:tr>
      <w:tr w:rsidR="00A91467" w:rsidRPr="002D5839" w14:paraId="46DA802B"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7ED55354" w14:textId="77777777"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RTT timer</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8EABFF7"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D349B6"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4BFA2F0" w14:textId="614115FB" w:rsidR="00A91467" w:rsidRPr="005E0223" w:rsidRDefault="00A91467" w:rsidP="00A91467">
            <w:pPr>
              <w:spacing w:after="0"/>
              <w:rPr>
                <w:rFonts w:ascii="Arial" w:hAnsi="Arial" w:cs="Arial"/>
                <w:color w:val="000000" w:themeColor="text1"/>
                <w:kern w:val="24"/>
                <w:sz w:val="18"/>
                <w:szCs w:val="18"/>
                <w:lang w:val="en-US"/>
              </w:rPr>
            </w:pPr>
          </w:p>
        </w:tc>
      </w:tr>
      <w:tr w:rsidR="00A91467" w:rsidRPr="002D5839" w14:paraId="4CA9F013"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4773C730" w14:textId="77777777"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HARQ attempt count</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FAD66E9"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A51D6C0"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0A88959" w14:textId="77777777" w:rsidR="00A91467" w:rsidRPr="005E0223" w:rsidRDefault="00A91467" w:rsidP="00A91467">
            <w:pPr>
              <w:spacing w:after="0"/>
              <w:rPr>
                <w:rFonts w:ascii="Arial" w:hAnsi="Arial" w:cs="Arial"/>
                <w:color w:val="000000" w:themeColor="text1"/>
                <w:kern w:val="24"/>
                <w:sz w:val="18"/>
                <w:szCs w:val="18"/>
                <w:lang w:val="en-US"/>
              </w:rPr>
            </w:pPr>
          </w:p>
        </w:tc>
      </w:tr>
      <w:tr w:rsidR="00A91467" w:rsidRPr="002D5839" w14:paraId="624051E5"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EC95A25" w14:textId="6D22052E"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BSR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D9437CD" w14:textId="4D2DA1CB"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A2D7EC7" w14:textId="6AA4D684"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0E6560D4" w14:textId="50C663C3"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Proposed specification change</w:t>
            </w:r>
          </w:p>
        </w:tc>
      </w:tr>
      <w:tr w:rsidR="00A91467" w:rsidRPr="002D5839" w14:paraId="3B7E791A" w14:textId="77777777" w:rsidTr="005E0223">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14:paraId="2E6BF374" w14:textId="77777777" w:rsidR="00A91467" w:rsidRPr="005E0223" w:rsidRDefault="00A91467" w:rsidP="00A91467">
            <w:pPr>
              <w:spacing w:after="0"/>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PHR calculation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E6767DA"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0817AB" w14:textId="77777777" w:rsidR="00A91467" w:rsidRPr="005E0223" w:rsidRDefault="00A91467" w:rsidP="00A91467">
            <w:pPr>
              <w:spacing w:after="0"/>
              <w:jc w:val="center"/>
              <w:rPr>
                <w:rFonts w:ascii="Arial" w:hAnsi="Arial" w:cs="Arial"/>
                <w:color w:val="000000" w:themeColor="text1"/>
                <w:kern w:val="24"/>
                <w:sz w:val="18"/>
                <w:szCs w:val="18"/>
                <w:lang w:val="en-US"/>
              </w:rPr>
            </w:pPr>
            <w:r w:rsidRPr="005E0223">
              <w:rPr>
                <w:rFonts w:ascii="Arial" w:hAnsi="Arial" w:cs="Arial"/>
                <w:color w:val="000000" w:themeColor="text1"/>
                <w:kern w:val="24"/>
                <w:sz w:val="18"/>
                <w:szCs w:val="18"/>
                <w:lang w:val="en-US"/>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180F687" w14:textId="178DC805" w:rsidR="00A91467" w:rsidRPr="005E0223" w:rsidRDefault="00A91467" w:rsidP="00A91467">
            <w:pPr>
              <w:spacing w:after="0"/>
              <w:rPr>
                <w:rFonts w:ascii="Arial" w:hAnsi="Arial" w:cs="Arial"/>
                <w:color w:val="000000" w:themeColor="text1"/>
                <w:kern w:val="24"/>
                <w:sz w:val="18"/>
                <w:szCs w:val="18"/>
                <w:lang w:val="en-US"/>
              </w:rPr>
            </w:pPr>
          </w:p>
        </w:tc>
      </w:tr>
    </w:tbl>
    <w:p w14:paraId="55E296F1" w14:textId="0F9F7F66" w:rsidR="0095376A" w:rsidRDefault="0095376A" w:rsidP="00240525">
      <w:pPr>
        <w:rPr>
          <w:lang w:val="en-US"/>
        </w:rPr>
      </w:pPr>
    </w:p>
    <w:p w14:paraId="284B5C98" w14:textId="3A94F4FD" w:rsidR="00826191" w:rsidRDefault="00914E74" w:rsidP="00240525">
      <w:pPr>
        <w:rPr>
          <w:lang w:val="en-US"/>
        </w:rPr>
      </w:pPr>
      <w:r>
        <w:rPr>
          <w:lang w:val="en-US"/>
        </w:rPr>
        <w:t xml:space="preserve">As it can be seen in the table above, for the case of MAC CE action time, the UE </w:t>
      </w:r>
      <w:r w:rsidR="00D70602">
        <w:rPr>
          <w:lang w:val="en-US"/>
        </w:rPr>
        <w:t>consider the HARQ-ACK having been transmitte</w:t>
      </w:r>
      <w:r w:rsidR="00473776">
        <w:rPr>
          <w:lang w:val="en-US"/>
        </w:rPr>
        <w:t xml:space="preserve">d, therefore the </w:t>
      </w:r>
      <w:r w:rsidR="00EB0E1F">
        <w:rPr>
          <w:lang w:val="en-US"/>
        </w:rPr>
        <w:t xml:space="preserve">UE </w:t>
      </w:r>
      <w:r w:rsidR="00BF740C">
        <w:rPr>
          <w:lang w:val="en-US"/>
        </w:rPr>
        <w:t xml:space="preserve">stops transmitting the semi-persistent CSI on PUCCH upon deactivation 3 </w:t>
      </w:r>
      <w:proofErr w:type="spellStart"/>
      <w:r w:rsidR="00BF740C">
        <w:rPr>
          <w:lang w:val="en-US"/>
        </w:rPr>
        <w:t>ms</w:t>
      </w:r>
      <w:proofErr w:type="spellEnd"/>
      <w:r w:rsidR="00BF740C">
        <w:rPr>
          <w:lang w:val="en-US"/>
        </w:rPr>
        <w:t xml:space="preserve"> after the HARQ-Ack opportunity, irrespective of whether ACK was </w:t>
      </w:r>
      <w:r w:rsidR="001732F1">
        <w:rPr>
          <w:lang w:val="en-US"/>
        </w:rPr>
        <w:t xml:space="preserve">not sent due to LBT failure.  The reason for this behavior is that the UE has already </w:t>
      </w:r>
      <w:r w:rsidR="003E1051">
        <w:rPr>
          <w:lang w:val="en-US"/>
        </w:rPr>
        <w:t xml:space="preserve">started the deactivation procedure </w:t>
      </w:r>
      <w:proofErr w:type="gramStart"/>
      <w:r w:rsidR="003E1051">
        <w:rPr>
          <w:lang w:val="en-US"/>
        </w:rPr>
        <w:t>in order to</w:t>
      </w:r>
      <w:proofErr w:type="gramEnd"/>
      <w:r w:rsidR="003E1051">
        <w:rPr>
          <w:lang w:val="en-US"/>
        </w:rPr>
        <w:t xml:space="preserve"> meet the 3 </w:t>
      </w:r>
      <w:proofErr w:type="spellStart"/>
      <w:r w:rsidR="003E1051">
        <w:rPr>
          <w:lang w:val="en-US"/>
        </w:rPr>
        <w:t>ms</w:t>
      </w:r>
      <w:proofErr w:type="spellEnd"/>
      <w:r w:rsidR="003E1051">
        <w:rPr>
          <w:lang w:val="en-US"/>
        </w:rPr>
        <w:t xml:space="preserve"> timeline, even before the LBT check.  Therefore</w:t>
      </w:r>
      <w:r w:rsidR="001F4448">
        <w:rPr>
          <w:lang w:val="en-US"/>
        </w:rPr>
        <w:t>,</w:t>
      </w:r>
      <w:r w:rsidR="003E1051">
        <w:rPr>
          <w:lang w:val="en-US"/>
        </w:rPr>
        <w:t xml:space="preserve"> we make the following proposal</w:t>
      </w:r>
      <w:r w:rsidR="005E1D50">
        <w:rPr>
          <w:lang w:val="en-US"/>
        </w:rPr>
        <w:t>s</w:t>
      </w:r>
      <w:r w:rsidR="003E1051">
        <w:rPr>
          <w:lang w:val="en-US"/>
        </w:rPr>
        <w:t xml:space="preserve">: </w:t>
      </w:r>
    </w:p>
    <w:p w14:paraId="203067D2" w14:textId="77777777" w:rsidR="005E1D50" w:rsidRPr="005F65D0" w:rsidRDefault="005E1D50" w:rsidP="005E1D50">
      <w:pPr>
        <w:rPr>
          <w:b/>
          <w:bCs/>
          <w:lang w:val="en-US"/>
        </w:rPr>
      </w:pPr>
      <w:r w:rsidRPr="005F65D0">
        <w:rPr>
          <w:b/>
          <w:bCs/>
          <w:lang w:val="en-US"/>
        </w:rPr>
        <w:t xml:space="preserve">Proposal 1:  </w:t>
      </w:r>
      <w:r>
        <w:rPr>
          <w:b/>
          <w:bCs/>
          <w:lang w:val="en-US"/>
        </w:rPr>
        <w:t>Send a response to the RAN4 LS [1] recommending a new option instead of Options 1 through 3</w:t>
      </w:r>
      <w:r w:rsidRPr="005F65D0">
        <w:rPr>
          <w:b/>
          <w:bCs/>
          <w:lang w:val="en-US"/>
        </w:rPr>
        <w:t>:</w:t>
      </w:r>
    </w:p>
    <w:p w14:paraId="66023396" w14:textId="46EDEA0C" w:rsidR="005E1D50" w:rsidRPr="005E1D50" w:rsidRDefault="005E1D50" w:rsidP="005E1D50">
      <w:pPr>
        <w:pStyle w:val="ListParagraph"/>
        <w:numPr>
          <w:ilvl w:val="0"/>
          <w:numId w:val="20"/>
        </w:numPr>
        <w:rPr>
          <w:b/>
          <w:bCs/>
          <w:lang w:val="en-US"/>
        </w:rPr>
      </w:pPr>
      <w:r w:rsidRPr="005F65D0">
        <w:rPr>
          <w:b/>
          <w:bCs/>
          <w:lang w:val="en-US"/>
        </w:rPr>
        <w:t xml:space="preserve">Option </w:t>
      </w:r>
      <w:r>
        <w:rPr>
          <w:b/>
          <w:bCs/>
          <w:lang w:val="en-US"/>
        </w:rPr>
        <w:t>4</w:t>
      </w:r>
      <w:r w:rsidRPr="002B4818">
        <w:rPr>
          <w:b/>
          <w:bCs/>
          <w:lang w:val="en-US"/>
        </w:rPr>
        <w:t xml:space="preserve">: For semi-persistent CSI reporting with PUCCH, if UE cannot transmit HARQ-ACK on the MAC CE deactivation due to the UL LBT failure, </w:t>
      </w:r>
      <w:r>
        <w:rPr>
          <w:b/>
          <w:bCs/>
          <w:lang w:val="en-US"/>
        </w:rPr>
        <w:t xml:space="preserve">the UE performs deactivation at the original MAC action time. </w:t>
      </w:r>
    </w:p>
    <w:p w14:paraId="7BA54814" w14:textId="504565A7" w:rsidR="005E1D50" w:rsidRDefault="005E1D50" w:rsidP="005E1D50">
      <w:pPr>
        <w:rPr>
          <w:b/>
          <w:bCs/>
          <w:lang w:val="en-US"/>
        </w:rPr>
      </w:pPr>
      <w:r>
        <w:rPr>
          <w:b/>
          <w:bCs/>
          <w:lang w:val="en-US"/>
        </w:rPr>
        <w:t xml:space="preserve">Proposal 2:  Discuss the other requirement cases for cancelled/dropped UL transmission described in this contribution. </w:t>
      </w:r>
    </w:p>
    <w:p w14:paraId="0ECB2D77" w14:textId="6BE61EB8" w:rsidR="005E1D50" w:rsidRDefault="005E1D50" w:rsidP="005E1D50">
      <w:pPr>
        <w:rPr>
          <w:b/>
          <w:bCs/>
          <w:lang w:val="en-US"/>
        </w:rPr>
      </w:pPr>
      <w:r>
        <w:rPr>
          <w:b/>
          <w:bCs/>
          <w:lang w:val="en-US"/>
        </w:rPr>
        <w:t xml:space="preserve">Proposal 3:  Change the specification, so that when the processing time requirements are met, a cancelled transmission is not </w:t>
      </w:r>
      <w:proofErr w:type="gramStart"/>
      <w:r>
        <w:rPr>
          <w:b/>
          <w:bCs/>
          <w:lang w:val="en-US"/>
        </w:rPr>
        <w:t>taken into account</w:t>
      </w:r>
      <w:proofErr w:type="gramEnd"/>
      <w:r>
        <w:rPr>
          <w:b/>
          <w:bCs/>
          <w:lang w:val="en-US"/>
        </w:rPr>
        <w:t xml:space="preserve"> in the determination of the following: </w:t>
      </w:r>
    </w:p>
    <w:p w14:paraId="239BEDFF" w14:textId="77777777" w:rsidR="005E1D50" w:rsidRPr="0079703E" w:rsidRDefault="005E1D50" w:rsidP="005E1D50">
      <w:pPr>
        <w:pStyle w:val="ListParagraph"/>
        <w:numPr>
          <w:ilvl w:val="0"/>
          <w:numId w:val="20"/>
        </w:numPr>
        <w:rPr>
          <w:b/>
          <w:bCs/>
          <w:lang w:val="en-US"/>
        </w:rPr>
      </w:pPr>
      <w:r w:rsidRPr="0079703E">
        <w:rPr>
          <w:b/>
          <w:bCs/>
          <w:lang w:val="en-US"/>
        </w:rPr>
        <w:t>BWP inactivity timer</w:t>
      </w:r>
    </w:p>
    <w:p w14:paraId="30061938" w14:textId="77777777" w:rsidR="005E1D50" w:rsidRPr="0079703E" w:rsidRDefault="005E1D50" w:rsidP="005E1D50">
      <w:pPr>
        <w:pStyle w:val="ListParagraph"/>
        <w:numPr>
          <w:ilvl w:val="0"/>
          <w:numId w:val="20"/>
        </w:numPr>
        <w:rPr>
          <w:b/>
          <w:bCs/>
          <w:lang w:val="en-US"/>
        </w:rPr>
      </w:pPr>
      <w:r w:rsidRPr="0079703E">
        <w:rPr>
          <w:b/>
          <w:bCs/>
          <w:lang w:val="en-US"/>
        </w:rPr>
        <w:t>DRX inactivity timer</w:t>
      </w:r>
    </w:p>
    <w:p w14:paraId="75023B0E" w14:textId="77777777" w:rsidR="005E1D50" w:rsidRPr="0079703E" w:rsidRDefault="005E1D50" w:rsidP="005E1D50">
      <w:pPr>
        <w:pStyle w:val="ListParagraph"/>
        <w:numPr>
          <w:ilvl w:val="0"/>
          <w:numId w:val="20"/>
        </w:numPr>
        <w:rPr>
          <w:b/>
          <w:bCs/>
          <w:lang w:val="en-US"/>
        </w:rPr>
      </w:pPr>
      <w:r w:rsidRPr="0079703E">
        <w:rPr>
          <w:b/>
          <w:bCs/>
          <w:lang w:val="en-US"/>
        </w:rPr>
        <w:t>Data inactivity timer</w:t>
      </w:r>
    </w:p>
    <w:p w14:paraId="71A06D63" w14:textId="77777777" w:rsidR="005E1D50" w:rsidRPr="0079703E" w:rsidRDefault="005E1D50" w:rsidP="005E1D50">
      <w:pPr>
        <w:pStyle w:val="ListParagraph"/>
        <w:numPr>
          <w:ilvl w:val="0"/>
          <w:numId w:val="20"/>
        </w:numPr>
        <w:rPr>
          <w:b/>
          <w:bCs/>
          <w:lang w:val="en-US"/>
        </w:rPr>
      </w:pPr>
      <w:proofErr w:type="spellStart"/>
      <w:r w:rsidRPr="0079703E">
        <w:rPr>
          <w:b/>
          <w:bCs/>
          <w:lang w:val="en-US"/>
        </w:rPr>
        <w:t>SCell</w:t>
      </w:r>
      <w:proofErr w:type="spellEnd"/>
      <w:r w:rsidRPr="0079703E">
        <w:rPr>
          <w:b/>
          <w:bCs/>
          <w:lang w:val="en-US"/>
        </w:rPr>
        <w:t xml:space="preserve"> deactivation timer</w:t>
      </w:r>
    </w:p>
    <w:p w14:paraId="32915EFC" w14:textId="77777777" w:rsidR="005E1D50" w:rsidRPr="0079703E" w:rsidRDefault="005E1D50" w:rsidP="005E1D50">
      <w:pPr>
        <w:pStyle w:val="ListParagraph"/>
        <w:numPr>
          <w:ilvl w:val="0"/>
          <w:numId w:val="20"/>
        </w:numPr>
        <w:rPr>
          <w:b/>
          <w:bCs/>
          <w:lang w:val="en-US"/>
        </w:rPr>
      </w:pPr>
      <w:r w:rsidRPr="0079703E">
        <w:rPr>
          <w:b/>
          <w:bCs/>
          <w:lang w:val="en-US"/>
        </w:rPr>
        <w:t>RTT timer</w:t>
      </w:r>
    </w:p>
    <w:p w14:paraId="0DF5B24E" w14:textId="77777777" w:rsidR="005E1D50" w:rsidRPr="0079703E" w:rsidRDefault="005E1D50" w:rsidP="005E1D50">
      <w:pPr>
        <w:pStyle w:val="ListParagraph"/>
        <w:numPr>
          <w:ilvl w:val="0"/>
          <w:numId w:val="20"/>
        </w:numPr>
        <w:rPr>
          <w:b/>
          <w:bCs/>
          <w:lang w:val="en-US"/>
        </w:rPr>
      </w:pPr>
      <w:r w:rsidRPr="0079703E">
        <w:rPr>
          <w:b/>
          <w:bCs/>
          <w:lang w:val="en-US"/>
        </w:rPr>
        <w:t>HARQ attempt count</w:t>
      </w:r>
    </w:p>
    <w:p w14:paraId="25C61C20" w14:textId="77777777" w:rsidR="005E1D50" w:rsidRPr="0079703E" w:rsidRDefault="005E1D50" w:rsidP="005E1D50">
      <w:pPr>
        <w:pStyle w:val="ListParagraph"/>
        <w:numPr>
          <w:ilvl w:val="0"/>
          <w:numId w:val="20"/>
        </w:numPr>
        <w:rPr>
          <w:b/>
          <w:bCs/>
          <w:lang w:val="en-US"/>
        </w:rPr>
      </w:pPr>
      <w:r w:rsidRPr="0079703E">
        <w:rPr>
          <w:b/>
          <w:bCs/>
          <w:lang w:val="en-US"/>
        </w:rPr>
        <w:t>BSR</w:t>
      </w:r>
    </w:p>
    <w:p w14:paraId="3C31BD89" w14:textId="77777777" w:rsidR="005E1D50" w:rsidRDefault="005E1D50" w:rsidP="005E1D50">
      <w:pPr>
        <w:rPr>
          <w:b/>
          <w:bCs/>
          <w:lang w:val="en-US"/>
        </w:rPr>
      </w:pPr>
      <w:r>
        <w:rPr>
          <w:b/>
          <w:bCs/>
          <w:lang w:val="en-US"/>
        </w:rPr>
        <w:t xml:space="preserve">Send </w:t>
      </w:r>
      <w:proofErr w:type="gramStart"/>
      <w:r>
        <w:rPr>
          <w:b/>
          <w:bCs/>
          <w:lang w:val="en-US"/>
        </w:rPr>
        <w:t>an</w:t>
      </w:r>
      <w:proofErr w:type="gramEnd"/>
      <w:r>
        <w:rPr>
          <w:b/>
          <w:bCs/>
          <w:lang w:val="en-US"/>
        </w:rPr>
        <w:t xml:space="preserve"> LS to RAN2 regarding the above. </w:t>
      </w:r>
    </w:p>
    <w:p w14:paraId="5B7673F8" w14:textId="77777777" w:rsidR="00483379" w:rsidRDefault="00483379" w:rsidP="002547E3">
      <w:pPr>
        <w:rPr>
          <w:b/>
          <w:bCs/>
          <w:lang w:val="en-US"/>
        </w:rPr>
      </w:pPr>
    </w:p>
    <w:p w14:paraId="6414E172" w14:textId="08B05A2C" w:rsidR="002547E3" w:rsidRPr="002547E3" w:rsidRDefault="002547E3" w:rsidP="002547E3">
      <w:pPr>
        <w:pStyle w:val="Heading1"/>
        <w:numPr>
          <w:ilvl w:val="0"/>
          <w:numId w:val="1"/>
        </w:numPr>
        <w:tabs>
          <w:tab w:val="clear" w:pos="1140"/>
          <w:tab w:val="num" w:pos="720"/>
        </w:tabs>
        <w:ind w:left="720" w:hanging="720"/>
        <w:jc w:val="both"/>
        <w:rPr>
          <w:lang w:val="en-US"/>
        </w:rPr>
      </w:pPr>
      <w:r>
        <w:rPr>
          <w:lang w:val="en-US"/>
        </w:rPr>
        <w:t>Summary</w:t>
      </w:r>
    </w:p>
    <w:p w14:paraId="695B067D" w14:textId="2C80344D" w:rsidR="002547E3" w:rsidRDefault="002547E3" w:rsidP="002547E3">
      <w:pPr>
        <w:rPr>
          <w:lang w:val="en-US"/>
        </w:rPr>
      </w:pPr>
      <w:r w:rsidRPr="002547E3">
        <w:rPr>
          <w:lang w:val="en-US"/>
        </w:rPr>
        <w:t xml:space="preserve">In this contribution </w:t>
      </w:r>
      <w:r>
        <w:rPr>
          <w:lang w:val="en-US"/>
        </w:rPr>
        <w:t xml:space="preserve">we </w:t>
      </w:r>
      <w:r w:rsidR="00DE3CCC">
        <w:rPr>
          <w:lang w:val="en-US"/>
        </w:rPr>
        <w:t xml:space="preserve">presented our views </w:t>
      </w:r>
      <w:r w:rsidR="00F14BF0">
        <w:rPr>
          <w:lang w:val="en-US"/>
        </w:rPr>
        <w:t xml:space="preserve">regarding </w:t>
      </w:r>
      <w:r w:rsidR="00AB272A">
        <w:rPr>
          <w:lang w:val="en-US"/>
        </w:rPr>
        <w:t>the LS</w:t>
      </w:r>
      <w:r w:rsidR="00F14BF0">
        <w:rPr>
          <w:lang w:val="en-US"/>
        </w:rPr>
        <w:t xml:space="preserve"> </w:t>
      </w:r>
      <w:r w:rsidR="00F14BF0" w:rsidRPr="00F14BF0">
        <w:rPr>
          <w:lang w:val="en-US"/>
        </w:rPr>
        <w:t>“Clarification of UE behavior after receiving the MAC CE deactivation command for semi-persistent CSI reporting in NR-U” [1]</w:t>
      </w:r>
      <w:r w:rsidR="000B716A">
        <w:rPr>
          <w:lang w:val="en-US"/>
        </w:rPr>
        <w:t xml:space="preserve"> and described our understanding of the procedure related to cancelled/dropped transmissions. </w:t>
      </w:r>
      <w:r w:rsidR="00DE3CCC">
        <w:rPr>
          <w:lang w:val="en-US"/>
        </w:rPr>
        <w:t>We</w:t>
      </w:r>
      <w:r w:rsidR="00DC3E2B">
        <w:rPr>
          <w:lang w:val="en-US"/>
        </w:rPr>
        <w:t xml:space="preserve"> have</w:t>
      </w:r>
      <w:r w:rsidR="00DE3CCC">
        <w:rPr>
          <w:lang w:val="en-US"/>
        </w:rPr>
        <w:t xml:space="preserve"> made the following</w:t>
      </w:r>
      <w:r w:rsidR="007B1ACA">
        <w:rPr>
          <w:lang w:val="en-US"/>
        </w:rPr>
        <w:t xml:space="preserve"> </w:t>
      </w:r>
      <w:r w:rsidR="00DE3CCC">
        <w:rPr>
          <w:lang w:val="en-US"/>
        </w:rPr>
        <w:t>proposal</w:t>
      </w:r>
      <w:r w:rsidR="00483379">
        <w:rPr>
          <w:lang w:val="en-US"/>
        </w:rPr>
        <w:t>s</w:t>
      </w:r>
      <w:r w:rsidR="00DE3CCC">
        <w:rPr>
          <w:lang w:val="en-US"/>
        </w:rPr>
        <w:t>:</w:t>
      </w:r>
    </w:p>
    <w:p w14:paraId="12670977" w14:textId="77777777" w:rsidR="007B1ACA" w:rsidRDefault="007B1ACA" w:rsidP="002547E3">
      <w:pPr>
        <w:rPr>
          <w:lang w:val="en-US"/>
        </w:rPr>
      </w:pPr>
    </w:p>
    <w:p w14:paraId="6C81C771" w14:textId="77777777" w:rsidR="00483379" w:rsidRPr="005F65D0" w:rsidRDefault="00483379" w:rsidP="00483379">
      <w:pPr>
        <w:rPr>
          <w:b/>
          <w:bCs/>
          <w:lang w:val="en-US"/>
        </w:rPr>
      </w:pPr>
      <w:r w:rsidRPr="005F65D0">
        <w:rPr>
          <w:b/>
          <w:bCs/>
          <w:lang w:val="en-US"/>
        </w:rPr>
        <w:t xml:space="preserve">Proposal 1:  </w:t>
      </w:r>
      <w:r>
        <w:rPr>
          <w:b/>
          <w:bCs/>
          <w:lang w:val="en-US"/>
        </w:rPr>
        <w:t>Send a response to the RAN4 LS [1] recommending a new option instead of Options 1 through 3</w:t>
      </w:r>
      <w:r w:rsidRPr="005F65D0">
        <w:rPr>
          <w:b/>
          <w:bCs/>
          <w:lang w:val="en-US"/>
        </w:rPr>
        <w:t>:</w:t>
      </w:r>
    </w:p>
    <w:p w14:paraId="49CD3E26" w14:textId="0A8FE5F0" w:rsidR="00483379" w:rsidRDefault="00483379" w:rsidP="00483379">
      <w:pPr>
        <w:pStyle w:val="ListParagraph"/>
        <w:numPr>
          <w:ilvl w:val="0"/>
          <w:numId w:val="20"/>
        </w:numPr>
        <w:rPr>
          <w:b/>
          <w:bCs/>
          <w:lang w:val="en-US"/>
        </w:rPr>
      </w:pPr>
      <w:r w:rsidRPr="005F65D0">
        <w:rPr>
          <w:b/>
          <w:bCs/>
          <w:lang w:val="en-US"/>
        </w:rPr>
        <w:t xml:space="preserve">Option </w:t>
      </w:r>
      <w:r>
        <w:rPr>
          <w:b/>
          <w:bCs/>
          <w:lang w:val="en-US"/>
        </w:rPr>
        <w:t>4</w:t>
      </w:r>
      <w:r w:rsidRPr="002B4818">
        <w:rPr>
          <w:b/>
          <w:bCs/>
          <w:lang w:val="en-US"/>
        </w:rPr>
        <w:t xml:space="preserve">: For semi-persistent CSI reporting with PUCCH, if UE cannot transmit HARQ-ACK on the MAC CE deactivation due to the UL LBT failure, </w:t>
      </w:r>
      <w:r>
        <w:rPr>
          <w:b/>
          <w:bCs/>
          <w:lang w:val="en-US"/>
        </w:rPr>
        <w:t xml:space="preserve">the </w:t>
      </w:r>
      <w:r w:rsidR="00995EDB">
        <w:rPr>
          <w:b/>
          <w:bCs/>
          <w:lang w:val="en-US"/>
        </w:rPr>
        <w:t xml:space="preserve">UE </w:t>
      </w:r>
      <w:r>
        <w:rPr>
          <w:b/>
          <w:bCs/>
          <w:lang w:val="en-US"/>
        </w:rPr>
        <w:t xml:space="preserve">performs deactivation at </w:t>
      </w:r>
      <w:r w:rsidR="009533DF">
        <w:rPr>
          <w:b/>
          <w:bCs/>
          <w:lang w:val="en-US"/>
        </w:rPr>
        <w:t xml:space="preserve">the original MAC </w:t>
      </w:r>
      <w:r>
        <w:rPr>
          <w:b/>
          <w:bCs/>
          <w:lang w:val="en-US"/>
        </w:rPr>
        <w:t xml:space="preserve">action time. </w:t>
      </w:r>
    </w:p>
    <w:p w14:paraId="23A0F561" w14:textId="77777777" w:rsidR="00ED0B17" w:rsidRDefault="00ED0B17" w:rsidP="00ED0B17">
      <w:pPr>
        <w:rPr>
          <w:b/>
          <w:bCs/>
          <w:lang w:val="en-US"/>
        </w:rPr>
      </w:pPr>
    </w:p>
    <w:p w14:paraId="61D61AA2" w14:textId="1D53BE4D" w:rsidR="00483379" w:rsidRDefault="00ED0B17" w:rsidP="00A07578">
      <w:pPr>
        <w:rPr>
          <w:b/>
          <w:bCs/>
          <w:lang w:val="en-US"/>
        </w:rPr>
      </w:pPr>
      <w:r>
        <w:rPr>
          <w:b/>
          <w:bCs/>
          <w:lang w:val="en-US"/>
        </w:rPr>
        <w:t xml:space="preserve">Proposal 2:  </w:t>
      </w:r>
      <w:r w:rsidR="00A07578">
        <w:rPr>
          <w:b/>
          <w:bCs/>
          <w:lang w:val="en-US"/>
        </w:rPr>
        <w:t xml:space="preserve">Discuss the other requirement cases for cancelled/dropped UL transmission described in this contribution. </w:t>
      </w:r>
    </w:p>
    <w:p w14:paraId="5D4B1513" w14:textId="77777777" w:rsidR="00ED0B17" w:rsidRDefault="00ED0B17" w:rsidP="00483379">
      <w:pPr>
        <w:rPr>
          <w:b/>
          <w:bCs/>
          <w:lang w:val="en-US"/>
        </w:rPr>
      </w:pPr>
    </w:p>
    <w:p w14:paraId="6DC8A917" w14:textId="5658A3DF" w:rsidR="00483379" w:rsidRDefault="00483379" w:rsidP="00483379">
      <w:pPr>
        <w:rPr>
          <w:b/>
          <w:bCs/>
          <w:lang w:val="en-US"/>
        </w:rPr>
      </w:pPr>
      <w:r>
        <w:rPr>
          <w:b/>
          <w:bCs/>
          <w:lang w:val="en-US"/>
        </w:rPr>
        <w:t xml:space="preserve">Proposal </w:t>
      </w:r>
      <w:r w:rsidR="000D46C2">
        <w:rPr>
          <w:b/>
          <w:bCs/>
          <w:lang w:val="en-US"/>
        </w:rPr>
        <w:t>3</w:t>
      </w:r>
      <w:r>
        <w:rPr>
          <w:b/>
          <w:bCs/>
          <w:lang w:val="en-US"/>
        </w:rPr>
        <w:t xml:space="preserve">:  Change the specification, so that when the processing time requirements are met, a cancelled transmission </w:t>
      </w:r>
      <w:r w:rsidR="00FE6D82">
        <w:rPr>
          <w:b/>
          <w:bCs/>
          <w:lang w:val="en-US"/>
        </w:rPr>
        <w:t>is</w:t>
      </w:r>
      <w:r>
        <w:rPr>
          <w:b/>
          <w:bCs/>
          <w:lang w:val="en-US"/>
        </w:rPr>
        <w:t xml:space="preserve"> not </w:t>
      </w:r>
      <w:proofErr w:type="gramStart"/>
      <w:r>
        <w:rPr>
          <w:b/>
          <w:bCs/>
          <w:lang w:val="en-US"/>
        </w:rPr>
        <w:t>taken into account</w:t>
      </w:r>
      <w:proofErr w:type="gramEnd"/>
      <w:r>
        <w:rPr>
          <w:b/>
          <w:bCs/>
          <w:lang w:val="en-US"/>
        </w:rPr>
        <w:t xml:space="preserve"> in the determination of the following: </w:t>
      </w:r>
    </w:p>
    <w:p w14:paraId="460BDB4E" w14:textId="77777777" w:rsidR="00483379" w:rsidRPr="0079703E" w:rsidRDefault="00483379" w:rsidP="00483379">
      <w:pPr>
        <w:pStyle w:val="ListParagraph"/>
        <w:numPr>
          <w:ilvl w:val="0"/>
          <w:numId w:val="20"/>
        </w:numPr>
        <w:rPr>
          <w:b/>
          <w:bCs/>
          <w:lang w:val="en-US"/>
        </w:rPr>
      </w:pPr>
      <w:r w:rsidRPr="0079703E">
        <w:rPr>
          <w:b/>
          <w:bCs/>
          <w:lang w:val="en-US"/>
        </w:rPr>
        <w:t>BWP inactivity timer</w:t>
      </w:r>
    </w:p>
    <w:p w14:paraId="4FE9143B" w14:textId="77777777" w:rsidR="00483379" w:rsidRPr="0079703E" w:rsidRDefault="00483379" w:rsidP="00483379">
      <w:pPr>
        <w:pStyle w:val="ListParagraph"/>
        <w:numPr>
          <w:ilvl w:val="0"/>
          <w:numId w:val="20"/>
        </w:numPr>
        <w:rPr>
          <w:b/>
          <w:bCs/>
          <w:lang w:val="en-US"/>
        </w:rPr>
      </w:pPr>
      <w:r w:rsidRPr="0079703E">
        <w:rPr>
          <w:b/>
          <w:bCs/>
          <w:lang w:val="en-US"/>
        </w:rPr>
        <w:t>DRX inactivity timer</w:t>
      </w:r>
    </w:p>
    <w:p w14:paraId="3BB9ED8E" w14:textId="77777777" w:rsidR="00483379" w:rsidRPr="0079703E" w:rsidRDefault="00483379" w:rsidP="00483379">
      <w:pPr>
        <w:pStyle w:val="ListParagraph"/>
        <w:numPr>
          <w:ilvl w:val="0"/>
          <w:numId w:val="20"/>
        </w:numPr>
        <w:rPr>
          <w:b/>
          <w:bCs/>
          <w:lang w:val="en-US"/>
        </w:rPr>
      </w:pPr>
      <w:r w:rsidRPr="0079703E">
        <w:rPr>
          <w:b/>
          <w:bCs/>
          <w:lang w:val="en-US"/>
        </w:rPr>
        <w:t>Data inactivity timer</w:t>
      </w:r>
    </w:p>
    <w:p w14:paraId="66DB3D6C" w14:textId="77777777" w:rsidR="00483379" w:rsidRPr="0079703E" w:rsidRDefault="00483379" w:rsidP="00483379">
      <w:pPr>
        <w:pStyle w:val="ListParagraph"/>
        <w:numPr>
          <w:ilvl w:val="0"/>
          <w:numId w:val="20"/>
        </w:numPr>
        <w:rPr>
          <w:b/>
          <w:bCs/>
          <w:lang w:val="en-US"/>
        </w:rPr>
      </w:pPr>
      <w:proofErr w:type="spellStart"/>
      <w:r w:rsidRPr="0079703E">
        <w:rPr>
          <w:b/>
          <w:bCs/>
          <w:lang w:val="en-US"/>
        </w:rPr>
        <w:t>SCell</w:t>
      </w:r>
      <w:proofErr w:type="spellEnd"/>
      <w:r w:rsidRPr="0079703E">
        <w:rPr>
          <w:b/>
          <w:bCs/>
          <w:lang w:val="en-US"/>
        </w:rPr>
        <w:t xml:space="preserve"> deactivation timer</w:t>
      </w:r>
    </w:p>
    <w:p w14:paraId="03D0341A" w14:textId="33A80CE8" w:rsidR="00483379" w:rsidRPr="0079703E" w:rsidRDefault="00483379" w:rsidP="00483379">
      <w:pPr>
        <w:pStyle w:val="ListParagraph"/>
        <w:numPr>
          <w:ilvl w:val="0"/>
          <w:numId w:val="20"/>
        </w:numPr>
        <w:rPr>
          <w:b/>
          <w:bCs/>
          <w:lang w:val="en-US"/>
        </w:rPr>
      </w:pPr>
      <w:r w:rsidRPr="0079703E">
        <w:rPr>
          <w:b/>
          <w:bCs/>
          <w:lang w:val="en-US"/>
        </w:rPr>
        <w:t>RTT timer</w:t>
      </w:r>
    </w:p>
    <w:p w14:paraId="656B7115" w14:textId="519DF40A" w:rsidR="00483379" w:rsidRPr="0079703E" w:rsidRDefault="00483379" w:rsidP="00483379">
      <w:pPr>
        <w:pStyle w:val="ListParagraph"/>
        <w:numPr>
          <w:ilvl w:val="0"/>
          <w:numId w:val="20"/>
        </w:numPr>
        <w:rPr>
          <w:b/>
          <w:bCs/>
          <w:lang w:val="en-US"/>
        </w:rPr>
      </w:pPr>
      <w:r w:rsidRPr="0079703E">
        <w:rPr>
          <w:b/>
          <w:bCs/>
          <w:lang w:val="en-US"/>
        </w:rPr>
        <w:t>HARQ attempt count</w:t>
      </w:r>
    </w:p>
    <w:p w14:paraId="65DE0FD6" w14:textId="77777777" w:rsidR="00483379" w:rsidRPr="0079703E" w:rsidRDefault="00483379" w:rsidP="00483379">
      <w:pPr>
        <w:pStyle w:val="ListParagraph"/>
        <w:numPr>
          <w:ilvl w:val="0"/>
          <w:numId w:val="20"/>
        </w:numPr>
        <w:rPr>
          <w:b/>
          <w:bCs/>
          <w:lang w:val="en-US"/>
        </w:rPr>
      </w:pPr>
      <w:r w:rsidRPr="0079703E">
        <w:rPr>
          <w:b/>
          <w:bCs/>
          <w:lang w:val="en-US"/>
        </w:rPr>
        <w:t>BSR</w:t>
      </w:r>
    </w:p>
    <w:p w14:paraId="13128373" w14:textId="77777777" w:rsidR="00483379" w:rsidRDefault="00483379" w:rsidP="00483379">
      <w:pPr>
        <w:rPr>
          <w:b/>
          <w:bCs/>
          <w:lang w:val="en-US"/>
        </w:rPr>
      </w:pPr>
      <w:r>
        <w:rPr>
          <w:b/>
          <w:bCs/>
          <w:lang w:val="en-US"/>
        </w:rPr>
        <w:t xml:space="preserve">Send </w:t>
      </w:r>
      <w:proofErr w:type="gramStart"/>
      <w:r>
        <w:rPr>
          <w:b/>
          <w:bCs/>
          <w:lang w:val="en-US"/>
        </w:rPr>
        <w:t>an</w:t>
      </w:r>
      <w:proofErr w:type="gramEnd"/>
      <w:r>
        <w:rPr>
          <w:b/>
          <w:bCs/>
          <w:lang w:val="en-US"/>
        </w:rPr>
        <w:t xml:space="preserve"> LS to RAN2 regarding the above. </w:t>
      </w:r>
    </w:p>
    <w:p w14:paraId="740D15C0" w14:textId="77777777" w:rsidR="00DE3CCC" w:rsidRPr="002547E3" w:rsidRDefault="00DE3CCC" w:rsidP="002547E3">
      <w:pPr>
        <w:rPr>
          <w:lang w:val="en-US"/>
        </w:rPr>
      </w:pPr>
    </w:p>
    <w:p w14:paraId="4E558006" w14:textId="686527EB" w:rsidR="006C1D96" w:rsidRPr="002547E3" w:rsidRDefault="00240525" w:rsidP="00240525">
      <w:pPr>
        <w:pStyle w:val="Heading1"/>
        <w:jc w:val="both"/>
        <w:rPr>
          <w:lang w:val="en-US"/>
        </w:rPr>
      </w:pPr>
      <w:r w:rsidRPr="002547E3">
        <w:rPr>
          <w:lang w:val="en-US"/>
        </w:rPr>
        <w:t>References</w:t>
      </w:r>
    </w:p>
    <w:p w14:paraId="40CB324D" w14:textId="6A7D6AAD" w:rsidR="006C1D96" w:rsidRPr="002547E3" w:rsidRDefault="00240525" w:rsidP="001B159B">
      <w:pPr>
        <w:rPr>
          <w:lang w:val="en-US"/>
        </w:rPr>
      </w:pPr>
      <w:r w:rsidRPr="002547E3">
        <w:rPr>
          <w:lang w:val="en-US"/>
        </w:rPr>
        <w:t xml:space="preserve">[1] </w:t>
      </w:r>
      <w:r w:rsidR="00E12D0E" w:rsidRPr="00E12D0E">
        <w:rPr>
          <w:lang w:val="en-US"/>
        </w:rPr>
        <w:t>R1-2005220 (</w:t>
      </w:r>
      <w:r w:rsidR="00A75411" w:rsidRPr="00A75411">
        <w:rPr>
          <w:lang w:val="en-US"/>
        </w:rPr>
        <w:t>R4-2008576</w:t>
      </w:r>
      <w:r w:rsidR="00D50803">
        <w:rPr>
          <w:lang w:val="en-US"/>
        </w:rPr>
        <w:t>)</w:t>
      </w:r>
      <w:r w:rsidR="00017F7C">
        <w:rPr>
          <w:lang w:val="en-US"/>
        </w:rPr>
        <w:t>, “</w:t>
      </w:r>
      <w:r w:rsidR="007D7A2E" w:rsidRPr="007D7A2E">
        <w:rPr>
          <w:lang w:val="en-US"/>
        </w:rPr>
        <w:t>Clarification of UE behavior after receiving the MAC CE deactivation command for semi-persistent CSI reporting in NR-U</w:t>
      </w:r>
      <w:r w:rsidR="00017F7C">
        <w:rPr>
          <w:lang w:val="en-US"/>
        </w:rPr>
        <w:t xml:space="preserve">”, </w:t>
      </w:r>
      <w:r w:rsidR="007D7A2E">
        <w:rPr>
          <w:lang w:val="en-US"/>
        </w:rPr>
        <w:t>RAN4</w:t>
      </w:r>
    </w:p>
    <w:sectPr w:rsidR="006C1D96" w:rsidRPr="002547E3" w:rsidSect="00D6490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24659" w14:textId="77777777" w:rsidR="00606C78" w:rsidRDefault="00606C78">
      <w:pPr>
        <w:spacing w:after="0"/>
      </w:pPr>
      <w:r>
        <w:separator/>
      </w:r>
    </w:p>
  </w:endnote>
  <w:endnote w:type="continuationSeparator" w:id="0">
    <w:p w14:paraId="06F61A27" w14:textId="77777777" w:rsidR="00606C78" w:rsidRDefault="0060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62353D"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3E446" w14:textId="77777777" w:rsidR="00606C78" w:rsidRDefault="00606C78">
      <w:pPr>
        <w:spacing w:after="0"/>
      </w:pPr>
      <w:r>
        <w:separator/>
      </w:r>
    </w:p>
  </w:footnote>
  <w:footnote w:type="continuationSeparator" w:id="0">
    <w:p w14:paraId="696A92BF" w14:textId="77777777" w:rsidR="00606C78" w:rsidRDefault="0060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735C8"/>
    <w:multiLevelType w:val="hybridMultilevel"/>
    <w:tmpl w:val="CC9C2ED8"/>
    <w:lvl w:ilvl="0" w:tplc="8AD820D8">
      <w:start w:val="1"/>
      <w:numFmt w:val="bullet"/>
      <w:lvlText w:val="•"/>
      <w:lvlJc w:val="left"/>
      <w:pPr>
        <w:tabs>
          <w:tab w:val="num" w:pos="720"/>
        </w:tabs>
        <w:ind w:left="720" w:hanging="360"/>
      </w:pPr>
      <w:rPr>
        <w:rFonts w:ascii="Arial" w:hAnsi="Arial" w:hint="default"/>
      </w:rPr>
    </w:lvl>
    <w:lvl w:ilvl="1" w:tplc="7486B86A">
      <w:numFmt w:val="bullet"/>
      <w:lvlText w:val="•"/>
      <w:lvlJc w:val="left"/>
      <w:pPr>
        <w:tabs>
          <w:tab w:val="num" w:pos="1440"/>
        </w:tabs>
        <w:ind w:left="1440" w:hanging="360"/>
      </w:pPr>
      <w:rPr>
        <w:rFonts w:ascii="Arial" w:hAnsi="Arial" w:hint="default"/>
      </w:rPr>
    </w:lvl>
    <w:lvl w:ilvl="2" w:tplc="43C07830" w:tentative="1">
      <w:start w:val="1"/>
      <w:numFmt w:val="bullet"/>
      <w:lvlText w:val="•"/>
      <w:lvlJc w:val="left"/>
      <w:pPr>
        <w:tabs>
          <w:tab w:val="num" w:pos="2160"/>
        </w:tabs>
        <w:ind w:left="2160" w:hanging="360"/>
      </w:pPr>
      <w:rPr>
        <w:rFonts w:ascii="Arial" w:hAnsi="Arial" w:hint="default"/>
      </w:rPr>
    </w:lvl>
    <w:lvl w:ilvl="3" w:tplc="2E02884A" w:tentative="1">
      <w:start w:val="1"/>
      <w:numFmt w:val="bullet"/>
      <w:lvlText w:val="•"/>
      <w:lvlJc w:val="left"/>
      <w:pPr>
        <w:tabs>
          <w:tab w:val="num" w:pos="2880"/>
        </w:tabs>
        <w:ind w:left="2880" w:hanging="360"/>
      </w:pPr>
      <w:rPr>
        <w:rFonts w:ascii="Arial" w:hAnsi="Arial" w:hint="default"/>
      </w:rPr>
    </w:lvl>
    <w:lvl w:ilvl="4" w:tplc="135CF15E" w:tentative="1">
      <w:start w:val="1"/>
      <w:numFmt w:val="bullet"/>
      <w:lvlText w:val="•"/>
      <w:lvlJc w:val="left"/>
      <w:pPr>
        <w:tabs>
          <w:tab w:val="num" w:pos="3600"/>
        </w:tabs>
        <w:ind w:left="3600" w:hanging="360"/>
      </w:pPr>
      <w:rPr>
        <w:rFonts w:ascii="Arial" w:hAnsi="Arial" w:hint="default"/>
      </w:rPr>
    </w:lvl>
    <w:lvl w:ilvl="5" w:tplc="5D3C205C" w:tentative="1">
      <w:start w:val="1"/>
      <w:numFmt w:val="bullet"/>
      <w:lvlText w:val="•"/>
      <w:lvlJc w:val="left"/>
      <w:pPr>
        <w:tabs>
          <w:tab w:val="num" w:pos="4320"/>
        </w:tabs>
        <w:ind w:left="4320" w:hanging="360"/>
      </w:pPr>
      <w:rPr>
        <w:rFonts w:ascii="Arial" w:hAnsi="Arial" w:hint="default"/>
      </w:rPr>
    </w:lvl>
    <w:lvl w:ilvl="6" w:tplc="EA601880" w:tentative="1">
      <w:start w:val="1"/>
      <w:numFmt w:val="bullet"/>
      <w:lvlText w:val="•"/>
      <w:lvlJc w:val="left"/>
      <w:pPr>
        <w:tabs>
          <w:tab w:val="num" w:pos="5040"/>
        </w:tabs>
        <w:ind w:left="5040" w:hanging="360"/>
      </w:pPr>
      <w:rPr>
        <w:rFonts w:ascii="Arial" w:hAnsi="Arial" w:hint="default"/>
      </w:rPr>
    </w:lvl>
    <w:lvl w:ilvl="7" w:tplc="4EB26C20" w:tentative="1">
      <w:start w:val="1"/>
      <w:numFmt w:val="bullet"/>
      <w:lvlText w:val="•"/>
      <w:lvlJc w:val="left"/>
      <w:pPr>
        <w:tabs>
          <w:tab w:val="num" w:pos="5760"/>
        </w:tabs>
        <w:ind w:left="5760" w:hanging="360"/>
      </w:pPr>
      <w:rPr>
        <w:rFonts w:ascii="Arial" w:hAnsi="Arial" w:hint="default"/>
      </w:rPr>
    </w:lvl>
    <w:lvl w:ilvl="8" w:tplc="6DB64C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E624FB"/>
    <w:multiLevelType w:val="hybridMultilevel"/>
    <w:tmpl w:val="1B94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4087A"/>
    <w:multiLevelType w:val="hybridMultilevel"/>
    <w:tmpl w:val="70AE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7592B"/>
    <w:multiLevelType w:val="hybridMultilevel"/>
    <w:tmpl w:val="2FC4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216295"/>
    <w:multiLevelType w:val="hybridMultilevel"/>
    <w:tmpl w:val="8E40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E234E"/>
    <w:multiLevelType w:val="hybridMultilevel"/>
    <w:tmpl w:val="5816B2A0"/>
    <w:lvl w:ilvl="0" w:tplc="1016800E">
      <w:start w:val="1"/>
      <w:numFmt w:val="bullet"/>
      <w:lvlText w:val="−"/>
      <w:lvlJc w:val="left"/>
      <w:pPr>
        <w:tabs>
          <w:tab w:val="num" w:pos="720"/>
        </w:tabs>
        <w:ind w:left="720" w:hanging="360"/>
      </w:pPr>
      <w:rPr>
        <w:rFonts w:ascii="Arial" w:hAnsi="Arial" w:hint="default"/>
      </w:rPr>
    </w:lvl>
    <w:lvl w:ilvl="1" w:tplc="044AF1E8">
      <w:start w:val="1"/>
      <w:numFmt w:val="bullet"/>
      <w:lvlText w:val="−"/>
      <w:lvlJc w:val="left"/>
      <w:pPr>
        <w:tabs>
          <w:tab w:val="num" w:pos="1440"/>
        </w:tabs>
        <w:ind w:left="1440" w:hanging="360"/>
      </w:pPr>
      <w:rPr>
        <w:rFonts w:ascii="Arial" w:hAnsi="Arial" w:hint="default"/>
      </w:rPr>
    </w:lvl>
    <w:lvl w:ilvl="2" w:tplc="11401394">
      <w:numFmt w:val="bullet"/>
      <w:lvlText w:val="−"/>
      <w:lvlJc w:val="left"/>
      <w:pPr>
        <w:tabs>
          <w:tab w:val="num" w:pos="2160"/>
        </w:tabs>
        <w:ind w:left="2160" w:hanging="360"/>
      </w:pPr>
      <w:rPr>
        <w:rFonts w:ascii="Arial" w:hAnsi="Arial" w:hint="default"/>
      </w:rPr>
    </w:lvl>
    <w:lvl w:ilvl="3" w:tplc="542A252E" w:tentative="1">
      <w:start w:val="1"/>
      <w:numFmt w:val="bullet"/>
      <w:lvlText w:val="−"/>
      <w:lvlJc w:val="left"/>
      <w:pPr>
        <w:tabs>
          <w:tab w:val="num" w:pos="2880"/>
        </w:tabs>
        <w:ind w:left="2880" w:hanging="360"/>
      </w:pPr>
      <w:rPr>
        <w:rFonts w:ascii="Arial" w:hAnsi="Arial" w:hint="default"/>
      </w:rPr>
    </w:lvl>
    <w:lvl w:ilvl="4" w:tplc="CC101318" w:tentative="1">
      <w:start w:val="1"/>
      <w:numFmt w:val="bullet"/>
      <w:lvlText w:val="−"/>
      <w:lvlJc w:val="left"/>
      <w:pPr>
        <w:tabs>
          <w:tab w:val="num" w:pos="3600"/>
        </w:tabs>
        <w:ind w:left="3600" w:hanging="360"/>
      </w:pPr>
      <w:rPr>
        <w:rFonts w:ascii="Arial" w:hAnsi="Arial" w:hint="default"/>
      </w:rPr>
    </w:lvl>
    <w:lvl w:ilvl="5" w:tplc="E3F002F6" w:tentative="1">
      <w:start w:val="1"/>
      <w:numFmt w:val="bullet"/>
      <w:lvlText w:val="−"/>
      <w:lvlJc w:val="left"/>
      <w:pPr>
        <w:tabs>
          <w:tab w:val="num" w:pos="4320"/>
        </w:tabs>
        <w:ind w:left="4320" w:hanging="360"/>
      </w:pPr>
      <w:rPr>
        <w:rFonts w:ascii="Arial" w:hAnsi="Arial" w:hint="default"/>
      </w:rPr>
    </w:lvl>
    <w:lvl w:ilvl="6" w:tplc="E514B0D6" w:tentative="1">
      <w:start w:val="1"/>
      <w:numFmt w:val="bullet"/>
      <w:lvlText w:val="−"/>
      <w:lvlJc w:val="left"/>
      <w:pPr>
        <w:tabs>
          <w:tab w:val="num" w:pos="5040"/>
        </w:tabs>
        <w:ind w:left="5040" w:hanging="360"/>
      </w:pPr>
      <w:rPr>
        <w:rFonts w:ascii="Arial" w:hAnsi="Arial" w:hint="default"/>
      </w:rPr>
    </w:lvl>
    <w:lvl w:ilvl="7" w:tplc="830038E0" w:tentative="1">
      <w:start w:val="1"/>
      <w:numFmt w:val="bullet"/>
      <w:lvlText w:val="−"/>
      <w:lvlJc w:val="left"/>
      <w:pPr>
        <w:tabs>
          <w:tab w:val="num" w:pos="5760"/>
        </w:tabs>
        <w:ind w:left="5760" w:hanging="360"/>
      </w:pPr>
      <w:rPr>
        <w:rFonts w:ascii="Arial" w:hAnsi="Arial" w:hint="default"/>
      </w:rPr>
    </w:lvl>
    <w:lvl w:ilvl="8" w:tplc="4E8A66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4"/>
  </w:num>
  <w:num w:numId="4">
    <w:abstractNumId w:val="17"/>
  </w:num>
  <w:num w:numId="5">
    <w:abstractNumId w:val="10"/>
  </w:num>
  <w:num w:numId="6">
    <w:abstractNumId w:val="18"/>
  </w:num>
  <w:num w:numId="7">
    <w:abstractNumId w:val="21"/>
  </w:num>
  <w:num w:numId="8">
    <w:abstractNumId w:val="4"/>
  </w:num>
  <w:num w:numId="9">
    <w:abstractNumId w:val="22"/>
  </w:num>
  <w:num w:numId="10">
    <w:abstractNumId w:val="13"/>
  </w:num>
  <w:num w:numId="11">
    <w:abstractNumId w:val="3"/>
  </w:num>
  <w:num w:numId="12">
    <w:abstractNumId w:val="1"/>
  </w:num>
  <w:num w:numId="13">
    <w:abstractNumId w:val="23"/>
  </w:num>
  <w:num w:numId="14">
    <w:abstractNumId w:val="8"/>
  </w:num>
  <w:num w:numId="15">
    <w:abstractNumId w:val="5"/>
  </w:num>
  <w:num w:numId="16">
    <w:abstractNumId w:val="19"/>
  </w:num>
  <w:num w:numId="17">
    <w:abstractNumId w:val="9"/>
  </w:num>
  <w:num w:numId="18">
    <w:abstractNumId w:val="20"/>
  </w:num>
  <w:num w:numId="19">
    <w:abstractNumId w:val="6"/>
  </w:num>
  <w:num w:numId="20">
    <w:abstractNumId w:val="7"/>
  </w:num>
  <w:num w:numId="21">
    <w:abstractNumId w:val="16"/>
  </w:num>
  <w:num w:numId="22">
    <w:abstractNumId w:val="15"/>
  </w:num>
  <w:num w:numId="23">
    <w:abstractNumId w:val="1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8C4"/>
    <w:rsid w:val="0001741D"/>
    <w:rsid w:val="00017F7C"/>
    <w:rsid w:val="00022216"/>
    <w:rsid w:val="000261F4"/>
    <w:rsid w:val="00030119"/>
    <w:rsid w:val="00037582"/>
    <w:rsid w:val="00042869"/>
    <w:rsid w:val="000463BF"/>
    <w:rsid w:val="00054E5C"/>
    <w:rsid w:val="00063DAE"/>
    <w:rsid w:val="00081CDD"/>
    <w:rsid w:val="00091C56"/>
    <w:rsid w:val="000A68E6"/>
    <w:rsid w:val="000A7407"/>
    <w:rsid w:val="000B716A"/>
    <w:rsid w:val="000D46C2"/>
    <w:rsid w:val="000E10BB"/>
    <w:rsid w:val="000E7D31"/>
    <w:rsid w:val="00110FE4"/>
    <w:rsid w:val="00111BAF"/>
    <w:rsid w:val="00122D19"/>
    <w:rsid w:val="00124D99"/>
    <w:rsid w:val="00124E5D"/>
    <w:rsid w:val="00125DAC"/>
    <w:rsid w:val="0013096E"/>
    <w:rsid w:val="00134349"/>
    <w:rsid w:val="00143C36"/>
    <w:rsid w:val="00146E52"/>
    <w:rsid w:val="00151D40"/>
    <w:rsid w:val="00152355"/>
    <w:rsid w:val="00154C05"/>
    <w:rsid w:val="0015790E"/>
    <w:rsid w:val="001657B9"/>
    <w:rsid w:val="001732F1"/>
    <w:rsid w:val="0019078A"/>
    <w:rsid w:val="00197AA8"/>
    <w:rsid w:val="001A452F"/>
    <w:rsid w:val="001B159B"/>
    <w:rsid w:val="001B1EC7"/>
    <w:rsid w:val="001E1134"/>
    <w:rsid w:val="001F3FCA"/>
    <w:rsid w:val="001F4448"/>
    <w:rsid w:val="00225085"/>
    <w:rsid w:val="00240525"/>
    <w:rsid w:val="00244047"/>
    <w:rsid w:val="00252A67"/>
    <w:rsid w:val="002547E3"/>
    <w:rsid w:val="00255F0A"/>
    <w:rsid w:val="00260902"/>
    <w:rsid w:val="0026105D"/>
    <w:rsid w:val="002742EE"/>
    <w:rsid w:val="0029388D"/>
    <w:rsid w:val="002A0247"/>
    <w:rsid w:val="002A441C"/>
    <w:rsid w:val="002B2B0E"/>
    <w:rsid w:val="002B357B"/>
    <w:rsid w:val="002B4818"/>
    <w:rsid w:val="002C0662"/>
    <w:rsid w:val="002C78C4"/>
    <w:rsid w:val="002D2391"/>
    <w:rsid w:val="002D5839"/>
    <w:rsid w:val="002D7C41"/>
    <w:rsid w:val="0032029D"/>
    <w:rsid w:val="00327C87"/>
    <w:rsid w:val="00330AE6"/>
    <w:rsid w:val="00336B96"/>
    <w:rsid w:val="00340D26"/>
    <w:rsid w:val="00341B46"/>
    <w:rsid w:val="00362F3B"/>
    <w:rsid w:val="00364301"/>
    <w:rsid w:val="003739A9"/>
    <w:rsid w:val="003755E8"/>
    <w:rsid w:val="00386F50"/>
    <w:rsid w:val="003B14DC"/>
    <w:rsid w:val="003C0B13"/>
    <w:rsid w:val="003C485E"/>
    <w:rsid w:val="003C5BD8"/>
    <w:rsid w:val="003E1051"/>
    <w:rsid w:val="003E30B8"/>
    <w:rsid w:val="003E4EB7"/>
    <w:rsid w:val="003F1F8A"/>
    <w:rsid w:val="00400A2E"/>
    <w:rsid w:val="00412A97"/>
    <w:rsid w:val="0041454F"/>
    <w:rsid w:val="004146CA"/>
    <w:rsid w:val="0041506D"/>
    <w:rsid w:val="004207CD"/>
    <w:rsid w:val="0042410F"/>
    <w:rsid w:val="0043128C"/>
    <w:rsid w:val="00431380"/>
    <w:rsid w:val="00431778"/>
    <w:rsid w:val="00433ACE"/>
    <w:rsid w:val="00435505"/>
    <w:rsid w:val="00437D2C"/>
    <w:rsid w:val="00467038"/>
    <w:rsid w:val="00473776"/>
    <w:rsid w:val="00476C2A"/>
    <w:rsid w:val="00483379"/>
    <w:rsid w:val="0049613A"/>
    <w:rsid w:val="004C3C71"/>
    <w:rsid w:val="004C7CCC"/>
    <w:rsid w:val="004D2C9F"/>
    <w:rsid w:val="004D35B4"/>
    <w:rsid w:val="004D634E"/>
    <w:rsid w:val="00502E56"/>
    <w:rsid w:val="005038F4"/>
    <w:rsid w:val="00510E49"/>
    <w:rsid w:val="00517D69"/>
    <w:rsid w:val="00520E7B"/>
    <w:rsid w:val="00520F4B"/>
    <w:rsid w:val="00527F03"/>
    <w:rsid w:val="00527F8A"/>
    <w:rsid w:val="005307EC"/>
    <w:rsid w:val="0053228B"/>
    <w:rsid w:val="0054436F"/>
    <w:rsid w:val="0055738F"/>
    <w:rsid w:val="00582CAB"/>
    <w:rsid w:val="005847DD"/>
    <w:rsid w:val="0058548B"/>
    <w:rsid w:val="00586156"/>
    <w:rsid w:val="005A7031"/>
    <w:rsid w:val="005A74CD"/>
    <w:rsid w:val="005B46FC"/>
    <w:rsid w:val="005C1992"/>
    <w:rsid w:val="005C54BD"/>
    <w:rsid w:val="005D201C"/>
    <w:rsid w:val="005E0223"/>
    <w:rsid w:val="005E1D50"/>
    <w:rsid w:val="005F55AA"/>
    <w:rsid w:val="005F65D0"/>
    <w:rsid w:val="005F797A"/>
    <w:rsid w:val="00600153"/>
    <w:rsid w:val="00601F79"/>
    <w:rsid w:val="00602C2B"/>
    <w:rsid w:val="00606C78"/>
    <w:rsid w:val="00620296"/>
    <w:rsid w:val="00623263"/>
    <w:rsid w:val="0062353D"/>
    <w:rsid w:val="00632162"/>
    <w:rsid w:val="006443E8"/>
    <w:rsid w:val="00651726"/>
    <w:rsid w:val="00660D36"/>
    <w:rsid w:val="0066436A"/>
    <w:rsid w:val="006645E8"/>
    <w:rsid w:val="006722FE"/>
    <w:rsid w:val="00672F97"/>
    <w:rsid w:val="00674A20"/>
    <w:rsid w:val="0068204B"/>
    <w:rsid w:val="006967D5"/>
    <w:rsid w:val="006A0FB7"/>
    <w:rsid w:val="006B3680"/>
    <w:rsid w:val="006B3A59"/>
    <w:rsid w:val="006B758F"/>
    <w:rsid w:val="006C1D96"/>
    <w:rsid w:val="006C2F3B"/>
    <w:rsid w:val="00714ECC"/>
    <w:rsid w:val="0072313C"/>
    <w:rsid w:val="007302F7"/>
    <w:rsid w:val="00735D63"/>
    <w:rsid w:val="007366C0"/>
    <w:rsid w:val="0074556B"/>
    <w:rsid w:val="0075364E"/>
    <w:rsid w:val="00760C46"/>
    <w:rsid w:val="00781D13"/>
    <w:rsid w:val="00794448"/>
    <w:rsid w:val="0079703E"/>
    <w:rsid w:val="007B1ACA"/>
    <w:rsid w:val="007B2F84"/>
    <w:rsid w:val="007B3001"/>
    <w:rsid w:val="007C370A"/>
    <w:rsid w:val="007D273C"/>
    <w:rsid w:val="007D2775"/>
    <w:rsid w:val="007D56DF"/>
    <w:rsid w:val="007D7A2E"/>
    <w:rsid w:val="007E1852"/>
    <w:rsid w:val="007E7769"/>
    <w:rsid w:val="007F1DDC"/>
    <w:rsid w:val="00812B37"/>
    <w:rsid w:val="008208F6"/>
    <w:rsid w:val="008260B0"/>
    <w:rsid w:val="00826191"/>
    <w:rsid w:val="008270CF"/>
    <w:rsid w:val="00827C67"/>
    <w:rsid w:val="00835C35"/>
    <w:rsid w:val="00837D41"/>
    <w:rsid w:val="00841783"/>
    <w:rsid w:val="00844ADB"/>
    <w:rsid w:val="00861EFD"/>
    <w:rsid w:val="00867165"/>
    <w:rsid w:val="00873FF5"/>
    <w:rsid w:val="0088116B"/>
    <w:rsid w:val="0089093F"/>
    <w:rsid w:val="008C03A7"/>
    <w:rsid w:val="008C6866"/>
    <w:rsid w:val="008D60F7"/>
    <w:rsid w:val="008E246B"/>
    <w:rsid w:val="008E5C62"/>
    <w:rsid w:val="008F7960"/>
    <w:rsid w:val="00900143"/>
    <w:rsid w:val="00904028"/>
    <w:rsid w:val="0091376F"/>
    <w:rsid w:val="00914E74"/>
    <w:rsid w:val="00935237"/>
    <w:rsid w:val="00935E08"/>
    <w:rsid w:val="00942B13"/>
    <w:rsid w:val="00944166"/>
    <w:rsid w:val="009533DF"/>
    <w:rsid w:val="0095376A"/>
    <w:rsid w:val="009652B9"/>
    <w:rsid w:val="00965847"/>
    <w:rsid w:val="00983EFA"/>
    <w:rsid w:val="00984A7B"/>
    <w:rsid w:val="00990C5F"/>
    <w:rsid w:val="00991EB5"/>
    <w:rsid w:val="0099221C"/>
    <w:rsid w:val="00995EDB"/>
    <w:rsid w:val="009A254D"/>
    <w:rsid w:val="009A748A"/>
    <w:rsid w:val="009E2C20"/>
    <w:rsid w:val="009E655E"/>
    <w:rsid w:val="009F0072"/>
    <w:rsid w:val="009F498C"/>
    <w:rsid w:val="009F7868"/>
    <w:rsid w:val="00A06BA2"/>
    <w:rsid w:val="00A07578"/>
    <w:rsid w:val="00A12BBA"/>
    <w:rsid w:val="00A228A4"/>
    <w:rsid w:val="00A238B6"/>
    <w:rsid w:val="00A242F1"/>
    <w:rsid w:val="00A40DBD"/>
    <w:rsid w:val="00A45641"/>
    <w:rsid w:val="00A5043D"/>
    <w:rsid w:val="00A64E9E"/>
    <w:rsid w:val="00A7059D"/>
    <w:rsid w:val="00A75411"/>
    <w:rsid w:val="00A80A21"/>
    <w:rsid w:val="00A87154"/>
    <w:rsid w:val="00A91467"/>
    <w:rsid w:val="00AA1FB3"/>
    <w:rsid w:val="00AA685A"/>
    <w:rsid w:val="00AB272A"/>
    <w:rsid w:val="00AB425B"/>
    <w:rsid w:val="00AB5826"/>
    <w:rsid w:val="00AB6254"/>
    <w:rsid w:val="00AB6DBE"/>
    <w:rsid w:val="00AC6306"/>
    <w:rsid w:val="00AD444A"/>
    <w:rsid w:val="00AD5690"/>
    <w:rsid w:val="00AE7EB7"/>
    <w:rsid w:val="00AF153C"/>
    <w:rsid w:val="00B02AB5"/>
    <w:rsid w:val="00B17212"/>
    <w:rsid w:val="00B32506"/>
    <w:rsid w:val="00B42AB1"/>
    <w:rsid w:val="00B46E34"/>
    <w:rsid w:val="00B563DD"/>
    <w:rsid w:val="00B64B07"/>
    <w:rsid w:val="00B64F64"/>
    <w:rsid w:val="00BA11DA"/>
    <w:rsid w:val="00BA29A9"/>
    <w:rsid w:val="00BA2B73"/>
    <w:rsid w:val="00BA2F2C"/>
    <w:rsid w:val="00BA6E1D"/>
    <w:rsid w:val="00BB2EFE"/>
    <w:rsid w:val="00BB32DB"/>
    <w:rsid w:val="00BD0F8A"/>
    <w:rsid w:val="00BF27FB"/>
    <w:rsid w:val="00BF48FA"/>
    <w:rsid w:val="00BF6904"/>
    <w:rsid w:val="00BF740C"/>
    <w:rsid w:val="00C04EE8"/>
    <w:rsid w:val="00C056B0"/>
    <w:rsid w:val="00C12B6E"/>
    <w:rsid w:val="00C360B2"/>
    <w:rsid w:val="00C44940"/>
    <w:rsid w:val="00C51EDA"/>
    <w:rsid w:val="00C731D4"/>
    <w:rsid w:val="00CA01AC"/>
    <w:rsid w:val="00CC1392"/>
    <w:rsid w:val="00CD4206"/>
    <w:rsid w:val="00CD61C3"/>
    <w:rsid w:val="00CD6583"/>
    <w:rsid w:val="00CE593E"/>
    <w:rsid w:val="00CE778B"/>
    <w:rsid w:val="00D053FC"/>
    <w:rsid w:val="00D10724"/>
    <w:rsid w:val="00D24F9C"/>
    <w:rsid w:val="00D26460"/>
    <w:rsid w:val="00D31AEF"/>
    <w:rsid w:val="00D430D4"/>
    <w:rsid w:val="00D43F0A"/>
    <w:rsid w:val="00D460A9"/>
    <w:rsid w:val="00D50803"/>
    <w:rsid w:val="00D6066F"/>
    <w:rsid w:val="00D66ED0"/>
    <w:rsid w:val="00D70602"/>
    <w:rsid w:val="00D76286"/>
    <w:rsid w:val="00D80020"/>
    <w:rsid w:val="00D8305F"/>
    <w:rsid w:val="00D84CB9"/>
    <w:rsid w:val="00D9076A"/>
    <w:rsid w:val="00D938E2"/>
    <w:rsid w:val="00D95A03"/>
    <w:rsid w:val="00D97814"/>
    <w:rsid w:val="00DB0195"/>
    <w:rsid w:val="00DB7C10"/>
    <w:rsid w:val="00DC06D8"/>
    <w:rsid w:val="00DC3E2B"/>
    <w:rsid w:val="00DC6F4D"/>
    <w:rsid w:val="00DD6221"/>
    <w:rsid w:val="00DE13ED"/>
    <w:rsid w:val="00DE278E"/>
    <w:rsid w:val="00DE3CCC"/>
    <w:rsid w:val="00DE5118"/>
    <w:rsid w:val="00DF510E"/>
    <w:rsid w:val="00E04664"/>
    <w:rsid w:val="00E06B08"/>
    <w:rsid w:val="00E078C9"/>
    <w:rsid w:val="00E12D0E"/>
    <w:rsid w:val="00E149AD"/>
    <w:rsid w:val="00E33132"/>
    <w:rsid w:val="00E33892"/>
    <w:rsid w:val="00E357FC"/>
    <w:rsid w:val="00E555A2"/>
    <w:rsid w:val="00E56614"/>
    <w:rsid w:val="00E605EA"/>
    <w:rsid w:val="00E64FFE"/>
    <w:rsid w:val="00E70ABF"/>
    <w:rsid w:val="00E70F04"/>
    <w:rsid w:val="00E74BCC"/>
    <w:rsid w:val="00E81A15"/>
    <w:rsid w:val="00E836D1"/>
    <w:rsid w:val="00EA01F2"/>
    <w:rsid w:val="00EA1D2D"/>
    <w:rsid w:val="00EA7E18"/>
    <w:rsid w:val="00EB0E1F"/>
    <w:rsid w:val="00EB5E71"/>
    <w:rsid w:val="00ED0B17"/>
    <w:rsid w:val="00EF15B3"/>
    <w:rsid w:val="00EF786E"/>
    <w:rsid w:val="00F00BC4"/>
    <w:rsid w:val="00F07E03"/>
    <w:rsid w:val="00F14BF0"/>
    <w:rsid w:val="00F1585D"/>
    <w:rsid w:val="00F22702"/>
    <w:rsid w:val="00F34287"/>
    <w:rsid w:val="00F3703D"/>
    <w:rsid w:val="00F40429"/>
    <w:rsid w:val="00F47E3B"/>
    <w:rsid w:val="00F5209A"/>
    <w:rsid w:val="00F53620"/>
    <w:rsid w:val="00F56C0C"/>
    <w:rsid w:val="00F56EED"/>
    <w:rsid w:val="00F5785D"/>
    <w:rsid w:val="00F63972"/>
    <w:rsid w:val="00F67F4B"/>
    <w:rsid w:val="00F75B1D"/>
    <w:rsid w:val="00F8682C"/>
    <w:rsid w:val="00FA2448"/>
    <w:rsid w:val="00FA6637"/>
    <w:rsid w:val="00FA7DA0"/>
    <w:rsid w:val="00FC3EE1"/>
    <w:rsid w:val="00FD1B0A"/>
    <w:rsid w:val="00FD5B9B"/>
    <w:rsid w:val="00FE6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NormalWeb">
    <w:name w:val="Normal (Web)"/>
    <w:basedOn w:val="Normal"/>
    <w:uiPriority w:val="99"/>
    <w:semiHidden/>
    <w:unhideWhenUsed/>
    <w:rsid w:val="003755E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00400">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5780281">
      <w:bodyDiv w:val="1"/>
      <w:marLeft w:val="0"/>
      <w:marRight w:val="0"/>
      <w:marTop w:val="0"/>
      <w:marBottom w:val="0"/>
      <w:divBdr>
        <w:top w:val="none" w:sz="0" w:space="0" w:color="auto"/>
        <w:left w:val="none" w:sz="0" w:space="0" w:color="auto"/>
        <w:bottom w:val="none" w:sz="0" w:space="0" w:color="auto"/>
        <w:right w:val="none" w:sz="0" w:space="0" w:color="auto"/>
      </w:divBdr>
    </w:div>
    <w:div w:id="573197482">
      <w:bodyDiv w:val="1"/>
      <w:marLeft w:val="0"/>
      <w:marRight w:val="0"/>
      <w:marTop w:val="0"/>
      <w:marBottom w:val="0"/>
      <w:divBdr>
        <w:top w:val="none" w:sz="0" w:space="0" w:color="auto"/>
        <w:left w:val="none" w:sz="0" w:space="0" w:color="auto"/>
        <w:bottom w:val="none" w:sz="0" w:space="0" w:color="auto"/>
        <w:right w:val="none" w:sz="0" w:space="0" w:color="auto"/>
      </w:divBdr>
    </w:div>
    <w:div w:id="744105425">
      <w:bodyDiv w:val="1"/>
      <w:marLeft w:val="0"/>
      <w:marRight w:val="0"/>
      <w:marTop w:val="0"/>
      <w:marBottom w:val="0"/>
      <w:divBdr>
        <w:top w:val="none" w:sz="0" w:space="0" w:color="auto"/>
        <w:left w:val="none" w:sz="0" w:space="0" w:color="auto"/>
        <w:bottom w:val="none" w:sz="0" w:space="0" w:color="auto"/>
        <w:right w:val="none" w:sz="0" w:space="0" w:color="auto"/>
      </w:divBdr>
    </w:div>
    <w:div w:id="770005079">
      <w:bodyDiv w:val="1"/>
      <w:marLeft w:val="0"/>
      <w:marRight w:val="0"/>
      <w:marTop w:val="0"/>
      <w:marBottom w:val="0"/>
      <w:divBdr>
        <w:top w:val="none" w:sz="0" w:space="0" w:color="auto"/>
        <w:left w:val="none" w:sz="0" w:space="0" w:color="auto"/>
        <w:bottom w:val="none" w:sz="0" w:space="0" w:color="auto"/>
        <w:right w:val="none" w:sz="0" w:space="0" w:color="auto"/>
      </w:divBdr>
    </w:div>
    <w:div w:id="825630193">
      <w:bodyDiv w:val="1"/>
      <w:marLeft w:val="0"/>
      <w:marRight w:val="0"/>
      <w:marTop w:val="0"/>
      <w:marBottom w:val="0"/>
      <w:divBdr>
        <w:top w:val="none" w:sz="0" w:space="0" w:color="auto"/>
        <w:left w:val="none" w:sz="0" w:space="0" w:color="auto"/>
        <w:bottom w:val="none" w:sz="0" w:space="0" w:color="auto"/>
        <w:right w:val="none" w:sz="0" w:space="0" w:color="auto"/>
      </w:divBdr>
    </w:div>
    <w:div w:id="933049344">
      <w:bodyDiv w:val="1"/>
      <w:marLeft w:val="0"/>
      <w:marRight w:val="0"/>
      <w:marTop w:val="0"/>
      <w:marBottom w:val="0"/>
      <w:divBdr>
        <w:top w:val="none" w:sz="0" w:space="0" w:color="auto"/>
        <w:left w:val="none" w:sz="0" w:space="0" w:color="auto"/>
        <w:bottom w:val="none" w:sz="0" w:space="0" w:color="auto"/>
        <w:right w:val="none" w:sz="0" w:space="0" w:color="auto"/>
      </w:divBdr>
    </w:div>
    <w:div w:id="1095982200">
      <w:bodyDiv w:val="1"/>
      <w:marLeft w:val="0"/>
      <w:marRight w:val="0"/>
      <w:marTop w:val="0"/>
      <w:marBottom w:val="0"/>
      <w:divBdr>
        <w:top w:val="none" w:sz="0" w:space="0" w:color="auto"/>
        <w:left w:val="none" w:sz="0" w:space="0" w:color="auto"/>
        <w:bottom w:val="none" w:sz="0" w:space="0" w:color="auto"/>
        <w:right w:val="none" w:sz="0" w:space="0" w:color="auto"/>
      </w:divBdr>
      <w:divsChild>
        <w:div w:id="104425829">
          <w:marLeft w:val="950"/>
          <w:marRight w:val="0"/>
          <w:marTop w:val="60"/>
          <w:marBottom w:val="0"/>
          <w:divBdr>
            <w:top w:val="none" w:sz="0" w:space="0" w:color="auto"/>
            <w:left w:val="none" w:sz="0" w:space="0" w:color="auto"/>
            <w:bottom w:val="none" w:sz="0" w:space="0" w:color="auto"/>
            <w:right w:val="none" w:sz="0" w:space="0" w:color="auto"/>
          </w:divBdr>
        </w:div>
        <w:div w:id="1971983133">
          <w:marLeft w:val="1354"/>
          <w:marRight w:val="0"/>
          <w:marTop w:val="45"/>
          <w:marBottom w:val="0"/>
          <w:divBdr>
            <w:top w:val="none" w:sz="0" w:space="0" w:color="auto"/>
            <w:left w:val="none" w:sz="0" w:space="0" w:color="auto"/>
            <w:bottom w:val="none" w:sz="0" w:space="0" w:color="auto"/>
            <w:right w:val="none" w:sz="0" w:space="0" w:color="auto"/>
          </w:divBdr>
        </w:div>
        <w:div w:id="915288348">
          <w:marLeft w:val="1354"/>
          <w:marRight w:val="0"/>
          <w:marTop w:val="45"/>
          <w:marBottom w:val="0"/>
          <w:divBdr>
            <w:top w:val="none" w:sz="0" w:space="0" w:color="auto"/>
            <w:left w:val="none" w:sz="0" w:space="0" w:color="auto"/>
            <w:bottom w:val="none" w:sz="0" w:space="0" w:color="auto"/>
            <w:right w:val="none" w:sz="0" w:space="0" w:color="auto"/>
          </w:divBdr>
        </w:div>
        <w:div w:id="1392654064">
          <w:marLeft w:val="1354"/>
          <w:marRight w:val="0"/>
          <w:marTop w:val="45"/>
          <w:marBottom w:val="0"/>
          <w:divBdr>
            <w:top w:val="none" w:sz="0" w:space="0" w:color="auto"/>
            <w:left w:val="none" w:sz="0" w:space="0" w:color="auto"/>
            <w:bottom w:val="none" w:sz="0" w:space="0" w:color="auto"/>
            <w:right w:val="none" w:sz="0" w:space="0" w:color="auto"/>
          </w:divBdr>
        </w:div>
        <w:div w:id="230700043">
          <w:marLeft w:val="1354"/>
          <w:marRight w:val="0"/>
          <w:marTop w:val="45"/>
          <w:marBottom w:val="0"/>
          <w:divBdr>
            <w:top w:val="none" w:sz="0" w:space="0" w:color="auto"/>
            <w:left w:val="none" w:sz="0" w:space="0" w:color="auto"/>
            <w:bottom w:val="none" w:sz="0" w:space="0" w:color="auto"/>
            <w:right w:val="none" w:sz="0" w:space="0" w:color="auto"/>
          </w:divBdr>
        </w:div>
        <w:div w:id="728652496">
          <w:marLeft w:val="1354"/>
          <w:marRight w:val="0"/>
          <w:marTop w:val="45"/>
          <w:marBottom w:val="0"/>
          <w:divBdr>
            <w:top w:val="none" w:sz="0" w:space="0" w:color="auto"/>
            <w:left w:val="none" w:sz="0" w:space="0" w:color="auto"/>
            <w:bottom w:val="none" w:sz="0" w:space="0" w:color="auto"/>
            <w:right w:val="none" w:sz="0" w:space="0" w:color="auto"/>
          </w:divBdr>
        </w:div>
        <w:div w:id="1753316459">
          <w:marLeft w:val="1354"/>
          <w:marRight w:val="0"/>
          <w:marTop w:val="45"/>
          <w:marBottom w:val="0"/>
          <w:divBdr>
            <w:top w:val="none" w:sz="0" w:space="0" w:color="auto"/>
            <w:left w:val="none" w:sz="0" w:space="0" w:color="auto"/>
            <w:bottom w:val="none" w:sz="0" w:space="0" w:color="auto"/>
            <w:right w:val="none" w:sz="0" w:space="0" w:color="auto"/>
          </w:divBdr>
        </w:div>
        <w:div w:id="1327590531">
          <w:marLeft w:val="1354"/>
          <w:marRight w:val="0"/>
          <w:marTop w:val="45"/>
          <w:marBottom w:val="0"/>
          <w:divBdr>
            <w:top w:val="none" w:sz="0" w:space="0" w:color="auto"/>
            <w:left w:val="none" w:sz="0" w:space="0" w:color="auto"/>
            <w:bottom w:val="none" w:sz="0" w:space="0" w:color="auto"/>
            <w:right w:val="none" w:sz="0" w:space="0" w:color="auto"/>
          </w:divBdr>
        </w:div>
        <w:div w:id="1761296056">
          <w:marLeft w:val="1354"/>
          <w:marRight w:val="0"/>
          <w:marTop w:val="45"/>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22054898">
      <w:bodyDiv w:val="1"/>
      <w:marLeft w:val="0"/>
      <w:marRight w:val="0"/>
      <w:marTop w:val="0"/>
      <w:marBottom w:val="0"/>
      <w:divBdr>
        <w:top w:val="none" w:sz="0" w:space="0" w:color="auto"/>
        <w:left w:val="none" w:sz="0" w:space="0" w:color="auto"/>
        <w:bottom w:val="none" w:sz="0" w:space="0" w:color="auto"/>
        <w:right w:val="none" w:sz="0" w:space="0" w:color="auto"/>
      </w:divBdr>
      <w:divsChild>
        <w:div w:id="755249920">
          <w:marLeft w:val="360"/>
          <w:marRight w:val="0"/>
          <w:marTop w:val="200"/>
          <w:marBottom w:val="0"/>
          <w:divBdr>
            <w:top w:val="none" w:sz="0" w:space="0" w:color="auto"/>
            <w:left w:val="none" w:sz="0" w:space="0" w:color="auto"/>
            <w:bottom w:val="none" w:sz="0" w:space="0" w:color="auto"/>
            <w:right w:val="none" w:sz="0" w:space="0" w:color="auto"/>
          </w:divBdr>
        </w:div>
        <w:div w:id="828593307">
          <w:marLeft w:val="1080"/>
          <w:marRight w:val="0"/>
          <w:marTop w:val="100"/>
          <w:marBottom w:val="0"/>
          <w:divBdr>
            <w:top w:val="none" w:sz="0" w:space="0" w:color="auto"/>
            <w:left w:val="none" w:sz="0" w:space="0" w:color="auto"/>
            <w:bottom w:val="none" w:sz="0" w:space="0" w:color="auto"/>
            <w:right w:val="none" w:sz="0" w:space="0" w:color="auto"/>
          </w:divBdr>
        </w:div>
        <w:div w:id="1818567101">
          <w:marLeft w:val="1080"/>
          <w:marRight w:val="0"/>
          <w:marTop w:val="100"/>
          <w:marBottom w:val="0"/>
          <w:divBdr>
            <w:top w:val="none" w:sz="0" w:space="0" w:color="auto"/>
            <w:left w:val="none" w:sz="0" w:space="0" w:color="auto"/>
            <w:bottom w:val="none" w:sz="0" w:space="0" w:color="auto"/>
            <w:right w:val="none" w:sz="0" w:space="0" w:color="auto"/>
          </w:divBdr>
        </w:div>
        <w:div w:id="2091735139">
          <w:marLeft w:val="1080"/>
          <w:marRight w:val="0"/>
          <w:marTop w:val="100"/>
          <w:marBottom w:val="0"/>
          <w:divBdr>
            <w:top w:val="none" w:sz="0" w:space="0" w:color="auto"/>
            <w:left w:val="none" w:sz="0" w:space="0" w:color="auto"/>
            <w:bottom w:val="none" w:sz="0" w:space="0" w:color="auto"/>
            <w:right w:val="none" w:sz="0" w:space="0" w:color="auto"/>
          </w:divBdr>
        </w:div>
        <w:div w:id="531306867">
          <w:marLeft w:val="1080"/>
          <w:marRight w:val="0"/>
          <w:marTop w:val="100"/>
          <w:marBottom w:val="0"/>
          <w:divBdr>
            <w:top w:val="none" w:sz="0" w:space="0" w:color="auto"/>
            <w:left w:val="none" w:sz="0" w:space="0" w:color="auto"/>
            <w:bottom w:val="none" w:sz="0" w:space="0" w:color="auto"/>
            <w:right w:val="none" w:sz="0" w:space="0" w:color="auto"/>
          </w:divBdr>
        </w:div>
        <w:div w:id="321592372">
          <w:marLeft w:val="360"/>
          <w:marRight w:val="0"/>
          <w:marTop w:val="200"/>
          <w:marBottom w:val="0"/>
          <w:divBdr>
            <w:top w:val="none" w:sz="0" w:space="0" w:color="auto"/>
            <w:left w:val="none" w:sz="0" w:space="0" w:color="auto"/>
            <w:bottom w:val="none" w:sz="0" w:space="0" w:color="auto"/>
            <w:right w:val="none" w:sz="0" w:space="0" w:color="auto"/>
          </w:divBdr>
        </w:div>
        <w:div w:id="976253661">
          <w:marLeft w:val="1080"/>
          <w:marRight w:val="0"/>
          <w:marTop w:val="100"/>
          <w:marBottom w:val="0"/>
          <w:divBdr>
            <w:top w:val="none" w:sz="0" w:space="0" w:color="auto"/>
            <w:left w:val="none" w:sz="0" w:space="0" w:color="auto"/>
            <w:bottom w:val="none" w:sz="0" w:space="0" w:color="auto"/>
            <w:right w:val="none" w:sz="0" w:space="0" w:color="auto"/>
          </w:divBdr>
        </w:div>
        <w:div w:id="959453205">
          <w:marLeft w:val="1080"/>
          <w:marRight w:val="0"/>
          <w:marTop w:val="100"/>
          <w:marBottom w:val="0"/>
          <w:divBdr>
            <w:top w:val="none" w:sz="0" w:space="0" w:color="auto"/>
            <w:left w:val="none" w:sz="0" w:space="0" w:color="auto"/>
            <w:bottom w:val="none" w:sz="0" w:space="0" w:color="auto"/>
            <w:right w:val="none" w:sz="0" w:space="0" w:color="auto"/>
          </w:divBdr>
        </w:div>
        <w:div w:id="1506164449">
          <w:marLeft w:val="360"/>
          <w:marRight w:val="0"/>
          <w:marTop w:val="200"/>
          <w:marBottom w:val="0"/>
          <w:divBdr>
            <w:top w:val="none" w:sz="0" w:space="0" w:color="auto"/>
            <w:left w:val="none" w:sz="0" w:space="0" w:color="auto"/>
            <w:bottom w:val="none" w:sz="0" w:space="0" w:color="auto"/>
            <w:right w:val="none" w:sz="0" w:space="0" w:color="auto"/>
          </w:divBdr>
        </w:div>
      </w:divsChild>
    </w:div>
    <w:div w:id="178029764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 w:id="1932425877">
      <w:bodyDiv w:val="1"/>
      <w:marLeft w:val="0"/>
      <w:marRight w:val="0"/>
      <w:marTop w:val="0"/>
      <w:marBottom w:val="0"/>
      <w:divBdr>
        <w:top w:val="none" w:sz="0" w:space="0" w:color="auto"/>
        <w:left w:val="none" w:sz="0" w:space="0" w:color="auto"/>
        <w:bottom w:val="none" w:sz="0" w:space="0" w:color="auto"/>
        <w:right w:val="none" w:sz="0" w:space="0" w:color="auto"/>
      </w:divBdr>
    </w:div>
    <w:div w:id="195496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HR33RHYHUWRF-4-17019</_dlc_DocId>
    <_dlc_DocIdUrl xmlns="c06861ca-3f08-4d07-bff7-bb15bac121f4">
      <Url>https://projects.qualcomm.com/sites/pentari/_layouts/15/DocIdRedir.aspx?ID=HR33RHYHUWRF-4-17019</Url>
      <Description>HR33RHYHUWRF-4-17019</Description>
    </_dlc_DocIdUrl>
  </documentManagement>
</p:properties>
</file>

<file path=customXml/itemProps1.xml><?xml version="1.0" encoding="utf-8"?>
<ds:datastoreItem xmlns:ds="http://schemas.openxmlformats.org/officeDocument/2006/customXml" ds:itemID="{BA92BAF9-E6BF-4539-BC7E-632A13805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47E53-27E7-4E97-A8B0-CC69C820E7F6}">
  <ds:schemaRefs>
    <ds:schemaRef ds:uri="http://schemas.openxmlformats.org/officeDocument/2006/bibliography"/>
  </ds:schemaRefs>
</ds:datastoreItem>
</file>

<file path=customXml/itemProps3.xml><?xml version="1.0" encoding="utf-8"?>
<ds:datastoreItem xmlns:ds="http://schemas.openxmlformats.org/officeDocument/2006/customXml" ds:itemID="{A5E0747B-B809-42DA-9D65-CDE560635A48}">
  <ds:schemaRefs>
    <ds:schemaRef ds:uri="http://schemas.microsoft.com/sharepoint/events"/>
  </ds:schemaRefs>
</ds:datastoreItem>
</file>

<file path=customXml/itemProps4.xml><?xml version="1.0" encoding="utf-8"?>
<ds:datastoreItem xmlns:ds="http://schemas.openxmlformats.org/officeDocument/2006/customXml" ds:itemID="{899B2139-C508-422F-9220-0556EEA8FF15}">
  <ds:schemaRefs>
    <ds:schemaRef ds:uri="http://schemas.microsoft.com/sharepoint/v3/contenttype/forms"/>
  </ds:schemaRefs>
</ds:datastoreItem>
</file>

<file path=customXml/itemProps5.xml><?xml version="1.0" encoding="utf-8"?>
<ds:datastoreItem xmlns:ds="http://schemas.openxmlformats.org/officeDocument/2006/customXml" ds:itemID="{B03CBA37-67B2-470B-B0A3-BD95AAA62FE7}">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205</cp:revision>
  <cp:lastPrinted>2020-02-10T06:14:00Z</cp:lastPrinted>
  <dcterms:created xsi:type="dcterms:W3CDTF">2020-08-06T05:49:00Z</dcterms:created>
  <dcterms:modified xsi:type="dcterms:W3CDTF">2020-08-07T08:35:00Z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a1ba4a90-0fa3-4bb6-8679-a3a0eee33f23</vt:lpwstr>
  </property>
</Properties>
</file>